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3A17" w14:textId="77777777" w:rsidR="0055686B" w:rsidRDefault="0055686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55686B" w14:paraId="3884E092" w14:textId="77777777">
        <w:tc>
          <w:tcPr>
            <w:tcW w:w="11016" w:type="dxa"/>
            <w:gridSpan w:val="4"/>
            <w:tcBorders>
              <w:top w:val="single" w:sz="4" w:space="0" w:color="000000"/>
              <w:left w:val="single" w:sz="4" w:space="0" w:color="000000"/>
              <w:bottom w:val="single" w:sz="4" w:space="0" w:color="000000"/>
              <w:right w:val="single" w:sz="4" w:space="0" w:color="000000"/>
            </w:tcBorders>
          </w:tcPr>
          <w:p w14:paraId="1ADD57FA" w14:textId="77777777" w:rsidR="0055686B" w:rsidRDefault="00FC7B04">
            <w:pPr>
              <w:pStyle w:val="Heading1"/>
              <w:ind w:left="2" w:hanging="4"/>
              <w:jc w:val="left"/>
            </w:pPr>
            <w:bookmarkStart w:id="0" w:name="_heading=h.x6ay3nnbkteh" w:colFirst="0" w:colLast="0"/>
            <w:bookmarkEnd w:id="0"/>
            <w:r>
              <w:t xml:space="preserve">      </w:t>
            </w:r>
            <w:proofErr w:type="gramStart"/>
            <w:r>
              <w:t>NORTH WEST</w:t>
            </w:r>
            <w:proofErr w:type="gramEnd"/>
            <w:r>
              <w:t xml:space="preserve"> REGIONAL HEALTH AUTHORITY</w:t>
            </w:r>
          </w:p>
        </w:tc>
      </w:tr>
      <w:tr w:rsidR="0055686B" w14:paraId="378F21BF" w14:textId="77777777">
        <w:tc>
          <w:tcPr>
            <w:tcW w:w="11016" w:type="dxa"/>
            <w:gridSpan w:val="4"/>
            <w:tcBorders>
              <w:top w:val="single" w:sz="4" w:space="0" w:color="000000"/>
            </w:tcBorders>
          </w:tcPr>
          <w:p w14:paraId="5CA81735" w14:textId="77777777" w:rsidR="0055686B" w:rsidRDefault="00FC7B04">
            <w:pPr>
              <w:pStyle w:val="Heading2"/>
              <w:ind w:left="1" w:hanging="3"/>
            </w:pPr>
            <w:bookmarkStart w:id="1" w:name="_heading=h.e6dw2ioo8df8" w:colFirst="0" w:colLast="0"/>
            <w:bookmarkEnd w:id="1"/>
            <w:r>
              <w:t xml:space="preserve">JOB DESCRIPTION </w:t>
            </w:r>
          </w:p>
        </w:tc>
      </w:tr>
      <w:tr w:rsidR="0055686B" w14:paraId="08398E50" w14:textId="77777777">
        <w:tc>
          <w:tcPr>
            <w:tcW w:w="11016" w:type="dxa"/>
            <w:gridSpan w:val="4"/>
          </w:tcPr>
          <w:p w14:paraId="090E7FE5" w14:textId="77777777" w:rsidR="0055686B" w:rsidRDefault="00FC7B04">
            <w:pPr>
              <w:ind w:left="0" w:hanging="2"/>
              <w:jc w:val="center"/>
              <w:rPr>
                <w:sz w:val="22"/>
                <w:szCs w:val="22"/>
              </w:rPr>
            </w:pPr>
            <w:r>
              <w:rPr>
                <w:b/>
              </w:rPr>
              <w:t xml:space="preserve">JOB TITLE:    </w:t>
            </w:r>
            <w:r>
              <w:rPr>
                <w:rFonts w:ascii="Arial Black" w:eastAsia="Arial Black" w:hAnsi="Arial Black" w:cs="Arial Black"/>
                <w:b/>
              </w:rPr>
              <w:t>SPECIALIST MEDICAL OFFICER, SMO (RADIATION/CLINICAL ONCOLOGY)</w:t>
            </w:r>
          </w:p>
          <w:p w14:paraId="0C4D3010" w14:textId="77777777" w:rsidR="0055686B" w:rsidRDefault="0055686B">
            <w:pPr>
              <w:ind w:left="0" w:hanging="2"/>
              <w:rPr>
                <w:sz w:val="22"/>
                <w:szCs w:val="22"/>
              </w:rPr>
            </w:pPr>
          </w:p>
        </w:tc>
      </w:tr>
      <w:tr w:rsidR="0055686B" w14:paraId="6E24232D" w14:textId="77777777">
        <w:tc>
          <w:tcPr>
            <w:tcW w:w="2754" w:type="dxa"/>
          </w:tcPr>
          <w:p w14:paraId="231544E4" w14:textId="77777777" w:rsidR="0055686B" w:rsidRDefault="00FC7B04">
            <w:pPr>
              <w:pStyle w:val="Heading3"/>
              <w:ind w:left="0" w:hanging="2"/>
            </w:pPr>
            <w:r>
              <w:t>HOSPITAL</w:t>
            </w:r>
          </w:p>
          <w:p w14:paraId="0200B0A7" w14:textId="77777777" w:rsidR="0055686B" w:rsidRDefault="0055686B">
            <w:pPr>
              <w:pStyle w:val="Heading3"/>
              <w:ind w:left="0" w:hanging="2"/>
            </w:pPr>
          </w:p>
          <w:p w14:paraId="6F85B7A1" w14:textId="77777777" w:rsidR="0055686B" w:rsidRDefault="00FC7B04">
            <w:pPr>
              <w:pStyle w:val="Heading5"/>
              <w:ind w:left="0" w:hanging="2"/>
              <w:rPr>
                <w:sz w:val="24"/>
              </w:rPr>
            </w:pPr>
            <w:bookmarkStart w:id="2" w:name="_heading=h.sd4ezj842wld" w:colFirst="0" w:colLast="0"/>
            <w:bookmarkEnd w:id="2"/>
            <w:r>
              <w:rPr>
                <w:sz w:val="24"/>
              </w:rPr>
              <w:t>St. James Medical Complex</w:t>
            </w:r>
          </w:p>
        </w:tc>
        <w:tc>
          <w:tcPr>
            <w:tcW w:w="2754" w:type="dxa"/>
          </w:tcPr>
          <w:p w14:paraId="77E287D5" w14:textId="77777777" w:rsidR="0055686B" w:rsidRDefault="00FC7B04">
            <w:pPr>
              <w:pStyle w:val="Heading4"/>
              <w:ind w:left="0" w:hanging="2"/>
              <w:rPr>
                <w:sz w:val="24"/>
                <w:szCs w:val="24"/>
              </w:rPr>
            </w:pPr>
            <w:r>
              <w:rPr>
                <w:sz w:val="24"/>
                <w:szCs w:val="24"/>
              </w:rPr>
              <w:t>SERVICE</w:t>
            </w:r>
          </w:p>
          <w:p w14:paraId="4882002C" w14:textId="77777777" w:rsidR="0055686B" w:rsidRDefault="0055686B">
            <w:pPr>
              <w:pStyle w:val="Heading3"/>
              <w:ind w:left="0" w:hanging="2"/>
            </w:pPr>
            <w:bookmarkStart w:id="3" w:name="_heading=h.nijxzg2oa5b2" w:colFirst="0" w:colLast="0"/>
            <w:bookmarkEnd w:id="3"/>
          </w:p>
          <w:p w14:paraId="3E4D7353" w14:textId="77777777" w:rsidR="0055686B" w:rsidRDefault="00FC7B04">
            <w:pPr>
              <w:ind w:left="0" w:hanging="2"/>
            </w:pPr>
            <w:r>
              <w:rPr>
                <w:b/>
              </w:rPr>
              <w:t xml:space="preserve">Cancer Centre of Trinidad and Tobago </w:t>
            </w:r>
          </w:p>
        </w:tc>
        <w:tc>
          <w:tcPr>
            <w:tcW w:w="2754" w:type="dxa"/>
          </w:tcPr>
          <w:p w14:paraId="3C4DFABD" w14:textId="77777777" w:rsidR="0055686B" w:rsidRDefault="00FC7B04">
            <w:pPr>
              <w:pStyle w:val="Heading3"/>
              <w:ind w:left="0" w:hanging="2"/>
            </w:pPr>
            <w:bookmarkStart w:id="4" w:name="_heading=h.qqy56arsscay" w:colFirst="0" w:colLast="0"/>
            <w:bookmarkEnd w:id="4"/>
            <w:r>
              <w:t>DEPARTMENT</w:t>
            </w:r>
          </w:p>
          <w:p w14:paraId="1698F85C" w14:textId="77777777" w:rsidR="0055686B" w:rsidRDefault="0055686B">
            <w:pPr>
              <w:ind w:left="0" w:hanging="2"/>
            </w:pPr>
          </w:p>
          <w:p w14:paraId="057C90C8" w14:textId="77777777" w:rsidR="0055686B" w:rsidRDefault="00FC7B04">
            <w:pPr>
              <w:ind w:left="0" w:hanging="2"/>
              <w:rPr>
                <w:b/>
              </w:rPr>
            </w:pPr>
            <w:r>
              <w:rPr>
                <w:b/>
              </w:rPr>
              <w:t>Hess Benjamin Wing</w:t>
            </w:r>
          </w:p>
        </w:tc>
        <w:tc>
          <w:tcPr>
            <w:tcW w:w="2754" w:type="dxa"/>
          </w:tcPr>
          <w:p w14:paraId="16CAF458" w14:textId="77777777" w:rsidR="0055686B" w:rsidRDefault="00FC7B04">
            <w:pPr>
              <w:pStyle w:val="Heading3"/>
              <w:ind w:left="0" w:hanging="2"/>
            </w:pPr>
            <w:bookmarkStart w:id="5" w:name="_heading=h.fuxp7t4n8gy7" w:colFirst="0" w:colLast="0"/>
            <w:bookmarkEnd w:id="5"/>
            <w:r>
              <w:t>UNIT</w:t>
            </w:r>
          </w:p>
          <w:p w14:paraId="030C837A" w14:textId="77777777" w:rsidR="0055686B" w:rsidRDefault="0055686B">
            <w:pPr>
              <w:ind w:left="0" w:hanging="2"/>
            </w:pPr>
          </w:p>
          <w:p w14:paraId="121C98F1" w14:textId="77777777" w:rsidR="0055686B" w:rsidRDefault="00FC7B04">
            <w:pPr>
              <w:ind w:left="0" w:hanging="2"/>
            </w:pPr>
            <w:r>
              <w:rPr>
                <w:b/>
              </w:rPr>
              <w:t>Radiation Oncology</w:t>
            </w:r>
          </w:p>
        </w:tc>
      </w:tr>
      <w:tr w:rsidR="0055686B" w14:paraId="19994392" w14:textId="77777777">
        <w:tc>
          <w:tcPr>
            <w:tcW w:w="5508" w:type="dxa"/>
            <w:gridSpan w:val="2"/>
          </w:tcPr>
          <w:p w14:paraId="7B666D14" w14:textId="77777777" w:rsidR="0055686B" w:rsidRDefault="00FC7B04">
            <w:pPr>
              <w:pStyle w:val="Heading3"/>
              <w:ind w:left="0" w:hanging="2"/>
            </w:pPr>
            <w:r>
              <w:t>GEOGRAPHIC LOCATION</w:t>
            </w:r>
          </w:p>
          <w:p w14:paraId="2373A283" w14:textId="77777777" w:rsidR="0055686B" w:rsidRDefault="0055686B">
            <w:pPr>
              <w:ind w:left="0" w:hanging="2"/>
            </w:pPr>
          </w:p>
          <w:p w14:paraId="262E3403" w14:textId="77777777" w:rsidR="0055686B" w:rsidRDefault="00FC7B04">
            <w:pPr>
              <w:pStyle w:val="Heading5"/>
              <w:ind w:left="0" w:hanging="2"/>
              <w:rPr>
                <w:sz w:val="24"/>
              </w:rPr>
            </w:pPr>
            <w:r>
              <w:rPr>
                <w:sz w:val="24"/>
              </w:rPr>
              <w:t xml:space="preserve">St. James Medical Complex </w:t>
            </w:r>
          </w:p>
        </w:tc>
        <w:tc>
          <w:tcPr>
            <w:tcW w:w="5508" w:type="dxa"/>
            <w:gridSpan w:val="2"/>
          </w:tcPr>
          <w:p w14:paraId="558E2850" w14:textId="77777777" w:rsidR="0055686B" w:rsidRDefault="00FC7B04">
            <w:pPr>
              <w:pStyle w:val="Heading3"/>
              <w:ind w:left="0" w:hanging="2"/>
            </w:pPr>
            <w:r>
              <w:t>TITLE OF IMMEDIATE SUPERVISOR</w:t>
            </w:r>
          </w:p>
          <w:p w14:paraId="49AD5B01" w14:textId="77777777" w:rsidR="0055686B" w:rsidRDefault="0055686B">
            <w:pPr>
              <w:ind w:left="0" w:hanging="2"/>
            </w:pPr>
          </w:p>
          <w:p w14:paraId="1A891C51" w14:textId="77777777" w:rsidR="0055686B" w:rsidRDefault="00FC7B04">
            <w:pPr>
              <w:pBdr>
                <w:top w:val="nil"/>
                <w:left w:val="nil"/>
                <w:bottom w:val="nil"/>
                <w:right w:val="nil"/>
                <w:between w:val="nil"/>
              </w:pBdr>
              <w:spacing w:line="240" w:lineRule="auto"/>
              <w:ind w:left="0" w:hanging="2"/>
              <w:rPr>
                <w:b/>
              </w:rPr>
            </w:pPr>
            <w:r>
              <w:rPr>
                <w:b/>
              </w:rPr>
              <w:t>Clinical Lead Radiation Oncology/Medical Director</w:t>
            </w:r>
          </w:p>
          <w:p w14:paraId="191018EF" w14:textId="77777777" w:rsidR="0055686B" w:rsidRDefault="0055686B">
            <w:pPr>
              <w:pBdr>
                <w:top w:val="nil"/>
                <w:left w:val="nil"/>
                <w:bottom w:val="nil"/>
                <w:right w:val="nil"/>
                <w:between w:val="nil"/>
              </w:pBdr>
              <w:spacing w:line="240" w:lineRule="auto"/>
              <w:ind w:left="0" w:hanging="2"/>
            </w:pPr>
          </w:p>
        </w:tc>
      </w:tr>
      <w:tr w:rsidR="0055686B" w14:paraId="1096AE38" w14:textId="77777777">
        <w:tc>
          <w:tcPr>
            <w:tcW w:w="11016" w:type="dxa"/>
            <w:gridSpan w:val="4"/>
          </w:tcPr>
          <w:p w14:paraId="27C1FB1A" w14:textId="77777777" w:rsidR="0055686B" w:rsidRDefault="00FC7B04">
            <w:pPr>
              <w:numPr>
                <w:ilvl w:val="0"/>
                <w:numId w:val="4"/>
              </w:numPr>
              <w:ind w:left="0" w:hanging="2"/>
            </w:pPr>
            <w:r>
              <w:rPr>
                <w:b/>
                <w:u w:val="single"/>
              </w:rPr>
              <w:t>MANDATE</w:t>
            </w:r>
          </w:p>
          <w:p w14:paraId="57CADDB9" w14:textId="77777777" w:rsidR="0055686B" w:rsidRDefault="0055686B">
            <w:pPr>
              <w:ind w:left="0" w:hanging="2"/>
            </w:pPr>
          </w:p>
          <w:p w14:paraId="1CA8F4C6" w14:textId="77777777" w:rsidR="0055686B" w:rsidRDefault="00FC7B04">
            <w:pPr>
              <w:pBdr>
                <w:top w:val="nil"/>
                <w:left w:val="nil"/>
                <w:bottom w:val="nil"/>
                <w:right w:val="nil"/>
                <w:between w:val="nil"/>
              </w:pBdr>
              <w:spacing w:line="240" w:lineRule="auto"/>
              <w:ind w:left="0" w:hanging="2"/>
              <w:jc w:val="both"/>
            </w:pPr>
            <w:r>
              <w:t>The incumbent will be required to safely administer radiation and medical treatment to patients at a hospital or designated institution and to direct and supervise the work of junior medical officers and other clinical staff.</w:t>
            </w:r>
          </w:p>
          <w:p w14:paraId="18C31F5B" w14:textId="77777777" w:rsidR="0055686B" w:rsidRDefault="0055686B">
            <w:pPr>
              <w:pBdr>
                <w:top w:val="nil"/>
                <w:left w:val="nil"/>
                <w:bottom w:val="nil"/>
                <w:right w:val="nil"/>
                <w:between w:val="nil"/>
              </w:pBdr>
              <w:spacing w:line="240" w:lineRule="auto"/>
              <w:ind w:left="0" w:hanging="2"/>
              <w:jc w:val="both"/>
            </w:pPr>
          </w:p>
        </w:tc>
      </w:tr>
      <w:tr w:rsidR="0055686B" w14:paraId="2A300C97" w14:textId="77777777">
        <w:tc>
          <w:tcPr>
            <w:tcW w:w="11016" w:type="dxa"/>
            <w:gridSpan w:val="4"/>
          </w:tcPr>
          <w:p w14:paraId="7FA64ABE" w14:textId="77777777" w:rsidR="0055686B" w:rsidRDefault="00FC7B04">
            <w:pPr>
              <w:numPr>
                <w:ilvl w:val="0"/>
                <w:numId w:val="4"/>
              </w:numPr>
              <w:ind w:left="0" w:hanging="2"/>
            </w:pPr>
            <w:r>
              <w:rPr>
                <w:b/>
                <w:u w:val="single"/>
              </w:rPr>
              <w:t>KEY FUNCTIONS</w:t>
            </w:r>
          </w:p>
          <w:p w14:paraId="298E6844" w14:textId="77777777" w:rsidR="0055686B" w:rsidRDefault="0055686B">
            <w:pPr>
              <w:ind w:left="0" w:hanging="2"/>
            </w:pPr>
          </w:p>
          <w:p w14:paraId="5742BB50" w14:textId="77777777" w:rsidR="0055686B" w:rsidRDefault="00FC7B04">
            <w:pPr>
              <w:numPr>
                <w:ilvl w:val="0"/>
                <w:numId w:val="6"/>
              </w:numPr>
              <w:pBdr>
                <w:top w:val="nil"/>
                <w:left w:val="nil"/>
                <w:bottom w:val="nil"/>
                <w:right w:val="nil"/>
                <w:between w:val="nil"/>
              </w:pBdr>
              <w:spacing w:line="360" w:lineRule="auto"/>
              <w:ind w:left="0" w:hanging="2"/>
            </w:pPr>
            <w:r>
              <w:t>Assess patients and deliver high quality oncologic care.</w:t>
            </w:r>
          </w:p>
          <w:p w14:paraId="3618D843" w14:textId="77777777" w:rsidR="0055686B" w:rsidRDefault="00FC7B04">
            <w:pPr>
              <w:numPr>
                <w:ilvl w:val="0"/>
                <w:numId w:val="6"/>
              </w:numPr>
              <w:pBdr>
                <w:top w:val="nil"/>
                <w:left w:val="nil"/>
                <w:bottom w:val="nil"/>
                <w:right w:val="nil"/>
                <w:between w:val="nil"/>
              </w:pBdr>
              <w:spacing w:line="360" w:lineRule="auto"/>
              <w:ind w:left="0" w:hanging="2"/>
            </w:pPr>
            <w:r>
              <w:t>Participate in the teaching of undergraduate and postgraduate medical students.</w:t>
            </w:r>
          </w:p>
          <w:p w14:paraId="722D40E7" w14:textId="77777777" w:rsidR="0055686B" w:rsidRDefault="00FC7B04">
            <w:pPr>
              <w:numPr>
                <w:ilvl w:val="0"/>
                <w:numId w:val="6"/>
              </w:numPr>
              <w:pBdr>
                <w:top w:val="nil"/>
                <w:left w:val="nil"/>
                <w:bottom w:val="nil"/>
                <w:right w:val="nil"/>
                <w:between w:val="nil"/>
              </w:pBdr>
              <w:spacing w:line="240" w:lineRule="auto"/>
              <w:ind w:left="0" w:hanging="2"/>
            </w:pPr>
            <w:r>
              <w:t>Attend meetings as a representative for the radiation oncology program, as needed, and participates/chairs committees on which the individual has been appointed.</w:t>
            </w:r>
          </w:p>
          <w:p w14:paraId="4D1FD175" w14:textId="77777777" w:rsidR="0055686B" w:rsidRDefault="0055686B">
            <w:pPr>
              <w:pBdr>
                <w:top w:val="nil"/>
                <w:left w:val="nil"/>
                <w:bottom w:val="nil"/>
                <w:right w:val="nil"/>
                <w:between w:val="nil"/>
              </w:pBdr>
              <w:spacing w:line="240" w:lineRule="auto"/>
              <w:ind w:left="0" w:hanging="2"/>
            </w:pPr>
          </w:p>
          <w:p w14:paraId="58B352CA" w14:textId="77777777" w:rsidR="0055686B" w:rsidRDefault="00FC7B04">
            <w:pPr>
              <w:numPr>
                <w:ilvl w:val="0"/>
                <w:numId w:val="6"/>
              </w:numPr>
              <w:pBdr>
                <w:top w:val="nil"/>
                <w:left w:val="nil"/>
                <w:bottom w:val="nil"/>
                <w:right w:val="nil"/>
                <w:between w:val="nil"/>
              </w:pBdr>
              <w:spacing w:line="240" w:lineRule="auto"/>
              <w:ind w:left="0" w:hanging="2"/>
            </w:pPr>
            <w:r>
              <w:t>Contribute to professional education and assessment programmes.</w:t>
            </w:r>
          </w:p>
          <w:p w14:paraId="727BEEB0" w14:textId="77777777" w:rsidR="0055686B" w:rsidRDefault="0055686B">
            <w:pPr>
              <w:pBdr>
                <w:top w:val="nil"/>
                <w:left w:val="nil"/>
                <w:bottom w:val="nil"/>
                <w:right w:val="nil"/>
                <w:between w:val="nil"/>
              </w:pBdr>
              <w:spacing w:line="240" w:lineRule="auto"/>
              <w:ind w:left="0" w:hanging="2"/>
            </w:pPr>
          </w:p>
          <w:p w14:paraId="1780D7F1" w14:textId="77777777" w:rsidR="0055686B" w:rsidRDefault="00FC7B04">
            <w:pPr>
              <w:numPr>
                <w:ilvl w:val="0"/>
                <w:numId w:val="6"/>
              </w:numPr>
              <w:pBdr>
                <w:top w:val="nil"/>
                <w:left w:val="nil"/>
                <w:bottom w:val="nil"/>
                <w:right w:val="nil"/>
                <w:between w:val="nil"/>
              </w:pBdr>
              <w:spacing w:line="240" w:lineRule="auto"/>
              <w:ind w:left="0" w:hanging="2"/>
            </w:pPr>
            <w:r>
              <w:t>Participate in an audit of oncology care related to morbidity/morality and critical incidents.</w:t>
            </w:r>
          </w:p>
          <w:p w14:paraId="44E8F1B9" w14:textId="77777777" w:rsidR="0055686B" w:rsidRDefault="0055686B">
            <w:pPr>
              <w:pBdr>
                <w:top w:val="nil"/>
                <w:left w:val="nil"/>
                <w:bottom w:val="nil"/>
                <w:right w:val="nil"/>
                <w:between w:val="nil"/>
              </w:pBdr>
              <w:spacing w:line="240" w:lineRule="auto"/>
              <w:ind w:left="0" w:hanging="2"/>
            </w:pPr>
          </w:p>
          <w:p w14:paraId="378E1063" w14:textId="77777777" w:rsidR="0055686B" w:rsidRDefault="00FC7B04">
            <w:pPr>
              <w:numPr>
                <w:ilvl w:val="0"/>
                <w:numId w:val="6"/>
              </w:numPr>
              <w:pBdr>
                <w:top w:val="nil"/>
                <w:left w:val="nil"/>
                <w:bottom w:val="nil"/>
                <w:right w:val="nil"/>
                <w:between w:val="nil"/>
              </w:pBdr>
              <w:spacing w:line="240" w:lineRule="auto"/>
              <w:ind w:left="0" w:hanging="2"/>
            </w:pPr>
            <w:r>
              <w:t xml:space="preserve">Participate in clinical research where appropriate and actively promote research activities. </w:t>
            </w:r>
          </w:p>
          <w:p w14:paraId="6017790F" w14:textId="77777777" w:rsidR="0055686B" w:rsidRDefault="0055686B">
            <w:pPr>
              <w:pBdr>
                <w:top w:val="nil"/>
                <w:left w:val="nil"/>
                <w:bottom w:val="nil"/>
                <w:right w:val="nil"/>
                <w:between w:val="nil"/>
              </w:pBdr>
              <w:spacing w:line="240" w:lineRule="auto"/>
              <w:ind w:left="0" w:hanging="2"/>
            </w:pPr>
          </w:p>
          <w:p w14:paraId="7F8C1F25" w14:textId="77777777" w:rsidR="0055686B" w:rsidRDefault="00FC7B04">
            <w:pPr>
              <w:numPr>
                <w:ilvl w:val="0"/>
                <w:numId w:val="6"/>
              </w:numPr>
              <w:pBdr>
                <w:top w:val="nil"/>
                <w:left w:val="nil"/>
                <w:bottom w:val="nil"/>
                <w:right w:val="nil"/>
                <w:between w:val="nil"/>
              </w:pBdr>
              <w:spacing w:line="240" w:lineRule="auto"/>
              <w:ind w:left="0" w:hanging="2"/>
            </w:pPr>
            <w:r>
              <w:t>Prepares operational and informational reports and analyses as required.</w:t>
            </w:r>
          </w:p>
          <w:p w14:paraId="3D93C175" w14:textId="77777777" w:rsidR="0055686B" w:rsidRDefault="0055686B">
            <w:pPr>
              <w:pBdr>
                <w:top w:val="nil"/>
                <w:left w:val="nil"/>
                <w:bottom w:val="nil"/>
                <w:right w:val="nil"/>
                <w:between w:val="nil"/>
              </w:pBdr>
              <w:spacing w:line="240" w:lineRule="auto"/>
              <w:ind w:left="0" w:hanging="2"/>
            </w:pPr>
          </w:p>
          <w:p w14:paraId="68717873" w14:textId="77777777" w:rsidR="0055686B" w:rsidRDefault="00FC7B04">
            <w:pPr>
              <w:numPr>
                <w:ilvl w:val="0"/>
                <w:numId w:val="6"/>
              </w:numPr>
              <w:pBdr>
                <w:top w:val="nil"/>
                <w:left w:val="nil"/>
                <w:bottom w:val="nil"/>
                <w:right w:val="nil"/>
                <w:between w:val="nil"/>
              </w:pBdr>
              <w:spacing w:line="240" w:lineRule="auto"/>
              <w:ind w:left="0" w:hanging="2"/>
            </w:pPr>
            <w:r>
              <w:t>Prepares draft budget proposals and administers approved budgets.</w:t>
            </w:r>
          </w:p>
          <w:p w14:paraId="6426B089" w14:textId="77777777" w:rsidR="0055686B" w:rsidRDefault="0055686B">
            <w:pPr>
              <w:pBdr>
                <w:top w:val="nil"/>
                <w:left w:val="nil"/>
                <w:bottom w:val="nil"/>
                <w:right w:val="nil"/>
                <w:between w:val="nil"/>
              </w:pBdr>
              <w:spacing w:line="240" w:lineRule="auto"/>
              <w:ind w:left="0" w:hanging="2"/>
            </w:pPr>
          </w:p>
          <w:p w14:paraId="3B4F7307" w14:textId="77777777" w:rsidR="0055686B" w:rsidRDefault="00FC7B04">
            <w:pPr>
              <w:numPr>
                <w:ilvl w:val="0"/>
                <w:numId w:val="6"/>
              </w:numPr>
              <w:pBdr>
                <w:top w:val="nil"/>
                <w:left w:val="nil"/>
                <w:bottom w:val="nil"/>
                <w:right w:val="nil"/>
                <w:between w:val="nil"/>
              </w:pBdr>
              <w:spacing w:line="240" w:lineRule="auto"/>
              <w:ind w:left="0" w:hanging="2"/>
            </w:pPr>
            <w:r>
              <w:t xml:space="preserve">Creates and reviews radiation plans </w:t>
            </w:r>
            <w:proofErr w:type="gramStart"/>
            <w:r>
              <w:t>and  prescribes</w:t>
            </w:r>
            <w:proofErr w:type="gramEnd"/>
            <w:r>
              <w:t xml:space="preserve"> appropriate treatment.</w:t>
            </w:r>
          </w:p>
          <w:p w14:paraId="71FCA5A9" w14:textId="77777777" w:rsidR="0055686B" w:rsidRDefault="0055686B">
            <w:pPr>
              <w:pBdr>
                <w:top w:val="nil"/>
                <w:left w:val="nil"/>
                <w:bottom w:val="nil"/>
                <w:right w:val="nil"/>
                <w:between w:val="nil"/>
              </w:pBdr>
              <w:spacing w:line="240" w:lineRule="auto"/>
              <w:ind w:left="0" w:hanging="2"/>
            </w:pPr>
          </w:p>
          <w:p w14:paraId="046C4799" w14:textId="77777777" w:rsidR="0055686B" w:rsidRDefault="00FC7B04">
            <w:pPr>
              <w:numPr>
                <w:ilvl w:val="0"/>
                <w:numId w:val="6"/>
              </w:numPr>
              <w:pBdr>
                <w:top w:val="nil"/>
                <w:left w:val="nil"/>
                <w:bottom w:val="nil"/>
                <w:right w:val="nil"/>
                <w:between w:val="nil"/>
              </w:pBdr>
              <w:spacing w:line="240" w:lineRule="auto"/>
              <w:ind w:left="0" w:hanging="2"/>
            </w:pPr>
            <w:r>
              <w:t>Provides direct input on patient positioning for simulation and treatment.</w:t>
            </w:r>
          </w:p>
          <w:p w14:paraId="49036E28" w14:textId="77777777" w:rsidR="0055686B" w:rsidRDefault="0055686B">
            <w:pPr>
              <w:pBdr>
                <w:top w:val="nil"/>
                <w:left w:val="nil"/>
                <w:bottom w:val="nil"/>
                <w:right w:val="nil"/>
                <w:between w:val="nil"/>
              </w:pBdr>
              <w:spacing w:line="240" w:lineRule="auto"/>
              <w:ind w:left="0" w:hanging="2"/>
            </w:pPr>
          </w:p>
          <w:p w14:paraId="23A5C981" w14:textId="77777777" w:rsidR="0055686B" w:rsidRDefault="0055686B">
            <w:pPr>
              <w:pBdr>
                <w:top w:val="nil"/>
                <w:left w:val="nil"/>
                <w:bottom w:val="nil"/>
                <w:right w:val="nil"/>
                <w:between w:val="nil"/>
              </w:pBdr>
              <w:spacing w:line="240" w:lineRule="auto"/>
              <w:ind w:left="0" w:hanging="2"/>
            </w:pPr>
          </w:p>
        </w:tc>
      </w:tr>
      <w:tr w:rsidR="0055686B" w14:paraId="12191EFA" w14:textId="77777777">
        <w:tc>
          <w:tcPr>
            <w:tcW w:w="11016" w:type="dxa"/>
            <w:gridSpan w:val="4"/>
            <w:tcBorders>
              <w:bottom w:val="nil"/>
            </w:tcBorders>
          </w:tcPr>
          <w:p w14:paraId="105FD593" w14:textId="77777777" w:rsidR="0055686B" w:rsidRDefault="00FC7B04">
            <w:pPr>
              <w:numPr>
                <w:ilvl w:val="0"/>
                <w:numId w:val="4"/>
              </w:numPr>
              <w:ind w:left="0" w:hanging="2"/>
            </w:pPr>
            <w:r>
              <w:rPr>
                <w:b/>
                <w:u w:val="single"/>
              </w:rPr>
              <w:t>KEY DUTIES</w:t>
            </w:r>
          </w:p>
          <w:p w14:paraId="47911E47" w14:textId="77777777" w:rsidR="0055686B" w:rsidRDefault="0055686B">
            <w:pPr>
              <w:ind w:left="0" w:hanging="2"/>
            </w:pPr>
          </w:p>
          <w:p w14:paraId="25435446" w14:textId="77777777" w:rsidR="0055686B" w:rsidRDefault="00FC7B04">
            <w:pPr>
              <w:numPr>
                <w:ilvl w:val="0"/>
                <w:numId w:val="2"/>
              </w:numPr>
              <w:pBdr>
                <w:top w:val="nil"/>
                <w:left w:val="nil"/>
                <w:bottom w:val="nil"/>
                <w:right w:val="nil"/>
                <w:between w:val="nil"/>
              </w:pBdr>
              <w:spacing w:line="240" w:lineRule="auto"/>
              <w:ind w:left="0" w:hanging="2"/>
            </w:pPr>
            <w:r>
              <w:t xml:space="preserve">Provides support to the Medical Director as necessary regarding the oncology program. </w:t>
            </w:r>
          </w:p>
          <w:p w14:paraId="2304CA0A" w14:textId="77777777" w:rsidR="0055686B" w:rsidRDefault="0055686B">
            <w:pPr>
              <w:pBdr>
                <w:top w:val="nil"/>
                <w:left w:val="nil"/>
                <w:bottom w:val="nil"/>
                <w:right w:val="nil"/>
                <w:between w:val="nil"/>
              </w:pBdr>
              <w:spacing w:line="240" w:lineRule="auto"/>
              <w:ind w:left="0" w:hanging="2"/>
            </w:pPr>
          </w:p>
          <w:p w14:paraId="09C7957D" w14:textId="77777777" w:rsidR="0055686B" w:rsidRDefault="00FC7B04">
            <w:pPr>
              <w:numPr>
                <w:ilvl w:val="0"/>
                <w:numId w:val="2"/>
              </w:numPr>
              <w:pBdr>
                <w:top w:val="nil"/>
                <w:left w:val="nil"/>
                <w:bottom w:val="nil"/>
                <w:right w:val="nil"/>
                <w:between w:val="nil"/>
              </w:pBdr>
              <w:spacing w:line="240" w:lineRule="auto"/>
              <w:ind w:left="0" w:hanging="2"/>
            </w:pPr>
            <w:r>
              <w:t>Liaises with the Medical Director to determine and monitor budgets for major projects.</w:t>
            </w:r>
          </w:p>
          <w:p w14:paraId="48BE8432" w14:textId="77777777" w:rsidR="0055686B" w:rsidRDefault="0055686B">
            <w:pPr>
              <w:pBdr>
                <w:top w:val="nil"/>
                <w:left w:val="nil"/>
                <w:bottom w:val="nil"/>
                <w:right w:val="nil"/>
                <w:between w:val="nil"/>
              </w:pBdr>
              <w:spacing w:line="240" w:lineRule="auto"/>
              <w:ind w:left="0" w:hanging="2"/>
            </w:pPr>
          </w:p>
          <w:p w14:paraId="4FE25D50" w14:textId="77777777" w:rsidR="0055686B" w:rsidRDefault="00FC7B04">
            <w:pPr>
              <w:numPr>
                <w:ilvl w:val="0"/>
                <w:numId w:val="2"/>
              </w:numPr>
              <w:pBdr>
                <w:top w:val="nil"/>
                <w:left w:val="nil"/>
                <w:bottom w:val="nil"/>
                <w:right w:val="nil"/>
                <w:between w:val="nil"/>
              </w:pBdr>
              <w:spacing w:line="240" w:lineRule="auto"/>
              <w:ind w:left="0" w:hanging="2"/>
            </w:pPr>
            <w:r>
              <w:lastRenderedPageBreak/>
              <w:t xml:space="preserve">Communicates with and </w:t>
            </w:r>
            <w:proofErr w:type="gramStart"/>
            <w:r>
              <w:t>mentors</w:t>
            </w:r>
            <w:proofErr w:type="gramEnd"/>
            <w:r>
              <w:t xml:space="preserve"> junior doctors to facilitate follow up care of patients.</w:t>
            </w:r>
          </w:p>
          <w:p w14:paraId="3A229629" w14:textId="77777777" w:rsidR="0055686B" w:rsidRDefault="0055686B">
            <w:pPr>
              <w:pBdr>
                <w:top w:val="nil"/>
                <w:left w:val="nil"/>
                <w:bottom w:val="nil"/>
                <w:right w:val="nil"/>
                <w:between w:val="nil"/>
              </w:pBdr>
              <w:spacing w:line="240" w:lineRule="auto"/>
              <w:ind w:left="0" w:hanging="2"/>
            </w:pPr>
          </w:p>
          <w:p w14:paraId="5BE78367" w14:textId="77777777" w:rsidR="0055686B" w:rsidRDefault="00FC7B04">
            <w:pPr>
              <w:numPr>
                <w:ilvl w:val="0"/>
                <w:numId w:val="2"/>
              </w:numPr>
              <w:pBdr>
                <w:top w:val="nil"/>
                <w:left w:val="nil"/>
                <w:bottom w:val="nil"/>
                <w:right w:val="nil"/>
                <w:between w:val="nil"/>
              </w:pBdr>
              <w:spacing w:line="240" w:lineRule="auto"/>
              <w:ind w:left="0" w:hanging="2"/>
            </w:pPr>
            <w:r>
              <w:t xml:space="preserve">Works to enhance the patient experience by constantly assessing clinic flow and logistics, identifying areas for </w:t>
            </w:r>
            <w:proofErr w:type="gramStart"/>
            <w:r>
              <w:t>improvement</w:t>
            </w:r>
            <w:proofErr w:type="gramEnd"/>
            <w:r>
              <w:t xml:space="preserve"> and collaborating with team members, the Clinical Lead/Head and Medical Director to implement changes.</w:t>
            </w:r>
          </w:p>
          <w:p w14:paraId="5BA8DE75" w14:textId="77777777" w:rsidR="0055686B" w:rsidRDefault="0055686B">
            <w:pPr>
              <w:pBdr>
                <w:top w:val="nil"/>
                <w:left w:val="nil"/>
                <w:bottom w:val="nil"/>
                <w:right w:val="nil"/>
                <w:between w:val="nil"/>
              </w:pBdr>
              <w:spacing w:line="240" w:lineRule="auto"/>
              <w:ind w:left="0" w:hanging="2"/>
            </w:pPr>
          </w:p>
          <w:p w14:paraId="786B18C0" w14:textId="77777777" w:rsidR="0055686B" w:rsidRDefault="00FC7B04">
            <w:pPr>
              <w:numPr>
                <w:ilvl w:val="0"/>
                <w:numId w:val="2"/>
              </w:numPr>
              <w:pBdr>
                <w:top w:val="nil"/>
                <w:left w:val="nil"/>
                <w:bottom w:val="nil"/>
                <w:right w:val="nil"/>
                <w:between w:val="nil"/>
              </w:pBdr>
              <w:spacing w:line="240" w:lineRule="auto"/>
              <w:ind w:left="0" w:hanging="2"/>
            </w:pPr>
            <w:r>
              <w:t>Exhibits leadership qualities in departmental tasks/work. Involved in leading and coordinating aspects/activities related to clinical/departmental oversight where applicable or outlined by the Medical Director/Clinical Lead.</w:t>
            </w:r>
          </w:p>
          <w:p w14:paraId="3FA16D52" w14:textId="77777777" w:rsidR="0055686B" w:rsidRDefault="0055686B">
            <w:pPr>
              <w:pBdr>
                <w:top w:val="nil"/>
                <w:left w:val="nil"/>
                <w:bottom w:val="nil"/>
                <w:right w:val="nil"/>
                <w:between w:val="nil"/>
              </w:pBdr>
              <w:spacing w:line="240" w:lineRule="auto"/>
              <w:ind w:left="0" w:hanging="2"/>
            </w:pPr>
          </w:p>
          <w:p w14:paraId="2EEBA819" w14:textId="77777777" w:rsidR="0055686B" w:rsidRDefault="00FC7B04">
            <w:pPr>
              <w:numPr>
                <w:ilvl w:val="0"/>
                <w:numId w:val="2"/>
              </w:numPr>
              <w:pBdr>
                <w:top w:val="nil"/>
                <w:left w:val="nil"/>
                <w:bottom w:val="nil"/>
                <w:right w:val="nil"/>
                <w:between w:val="nil"/>
              </w:pBdr>
              <w:spacing w:line="240" w:lineRule="auto"/>
              <w:ind w:left="0" w:hanging="2"/>
            </w:pPr>
            <w:r>
              <w:t>Directs departmental personnel functions.</w:t>
            </w:r>
          </w:p>
          <w:p w14:paraId="219CA199" w14:textId="77777777" w:rsidR="0055686B" w:rsidRDefault="0055686B">
            <w:pPr>
              <w:pBdr>
                <w:top w:val="nil"/>
                <w:left w:val="nil"/>
                <w:bottom w:val="nil"/>
                <w:right w:val="nil"/>
                <w:between w:val="nil"/>
              </w:pBdr>
              <w:spacing w:line="240" w:lineRule="auto"/>
              <w:ind w:left="0" w:hanging="2"/>
            </w:pPr>
          </w:p>
          <w:p w14:paraId="10F02E3F" w14:textId="77777777" w:rsidR="0055686B" w:rsidRDefault="00FC7B04">
            <w:pPr>
              <w:numPr>
                <w:ilvl w:val="0"/>
                <w:numId w:val="2"/>
              </w:numPr>
              <w:pBdr>
                <w:top w:val="nil"/>
                <w:left w:val="nil"/>
                <w:bottom w:val="nil"/>
                <w:right w:val="nil"/>
                <w:between w:val="nil"/>
              </w:pBdr>
              <w:spacing w:line="240" w:lineRule="auto"/>
              <w:ind w:left="0" w:hanging="2"/>
            </w:pPr>
            <w:r>
              <w:t xml:space="preserve">Attends and participates in regular clinical audits. Audit generation is considered a key part of academic development and institutional enhancement. SMOs must lead departmental audits and/or be involved in research for presentation or publication. </w:t>
            </w:r>
          </w:p>
          <w:p w14:paraId="692ADB2F" w14:textId="77777777" w:rsidR="0055686B" w:rsidRDefault="0055686B">
            <w:pPr>
              <w:pBdr>
                <w:top w:val="nil"/>
                <w:left w:val="nil"/>
                <w:bottom w:val="nil"/>
                <w:right w:val="nil"/>
                <w:between w:val="nil"/>
              </w:pBdr>
              <w:spacing w:line="240" w:lineRule="auto"/>
              <w:ind w:left="0" w:hanging="2"/>
            </w:pPr>
          </w:p>
          <w:p w14:paraId="2C279209" w14:textId="77777777" w:rsidR="0055686B" w:rsidRDefault="00FC7B04">
            <w:pPr>
              <w:numPr>
                <w:ilvl w:val="0"/>
                <w:numId w:val="2"/>
              </w:numPr>
              <w:pBdr>
                <w:top w:val="nil"/>
                <w:left w:val="nil"/>
                <w:bottom w:val="nil"/>
                <w:right w:val="nil"/>
                <w:between w:val="nil"/>
              </w:pBdr>
              <w:spacing w:line="240" w:lineRule="auto"/>
              <w:ind w:left="0" w:hanging="2"/>
            </w:pPr>
            <w:r>
              <w:t xml:space="preserve">Maintains effective interpersonal relationship with multidisciplinary staff, </w:t>
            </w:r>
            <w:proofErr w:type="gramStart"/>
            <w:r>
              <w:t>patients</w:t>
            </w:r>
            <w:proofErr w:type="gramEnd"/>
            <w:r>
              <w:t xml:space="preserve"> and relatives.</w:t>
            </w:r>
          </w:p>
          <w:p w14:paraId="051A35B2" w14:textId="77777777" w:rsidR="0055686B" w:rsidRDefault="0055686B">
            <w:pPr>
              <w:pBdr>
                <w:top w:val="nil"/>
                <w:left w:val="nil"/>
                <w:bottom w:val="nil"/>
                <w:right w:val="nil"/>
                <w:between w:val="nil"/>
              </w:pBdr>
              <w:spacing w:line="240" w:lineRule="auto"/>
              <w:ind w:left="0" w:hanging="2"/>
            </w:pPr>
          </w:p>
          <w:p w14:paraId="598A99A5" w14:textId="77777777" w:rsidR="0055686B" w:rsidRDefault="00FC7B04">
            <w:pPr>
              <w:numPr>
                <w:ilvl w:val="0"/>
                <w:numId w:val="2"/>
              </w:numPr>
              <w:pBdr>
                <w:top w:val="nil"/>
                <w:left w:val="nil"/>
                <w:bottom w:val="nil"/>
                <w:right w:val="nil"/>
                <w:between w:val="nil"/>
              </w:pBdr>
              <w:spacing w:line="240" w:lineRule="auto"/>
              <w:ind w:left="0" w:hanging="2"/>
            </w:pPr>
            <w:r>
              <w:t xml:space="preserve">Provides service in a sensitive way to users of the service and be culturally sensitive in all personal decisions and actions. </w:t>
            </w:r>
          </w:p>
          <w:p w14:paraId="353540AF" w14:textId="77777777" w:rsidR="0055686B" w:rsidRDefault="0055686B">
            <w:pPr>
              <w:pBdr>
                <w:top w:val="nil"/>
                <w:left w:val="nil"/>
                <w:bottom w:val="nil"/>
                <w:right w:val="nil"/>
                <w:between w:val="nil"/>
              </w:pBdr>
              <w:spacing w:line="240" w:lineRule="auto"/>
              <w:ind w:left="0" w:hanging="2"/>
            </w:pPr>
          </w:p>
          <w:p w14:paraId="56FF4912" w14:textId="77777777" w:rsidR="0055686B" w:rsidRDefault="00FC7B04">
            <w:pPr>
              <w:numPr>
                <w:ilvl w:val="0"/>
                <w:numId w:val="2"/>
              </w:numPr>
              <w:pBdr>
                <w:top w:val="nil"/>
                <w:left w:val="nil"/>
                <w:bottom w:val="nil"/>
                <w:right w:val="nil"/>
                <w:between w:val="nil"/>
              </w:pBdr>
              <w:spacing w:line="240" w:lineRule="auto"/>
              <w:ind w:left="0" w:hanging="2"/>
            </w:pPr>
            <w:r>
              <w:t xml:space="preserve">Ensures that patients </w:t>
            </w:r>
            <w:proofErr w:type="gramStart"/>
            <w:r>
              <w:t>receives</w:t>
            </w:r>
            <w:proofErr w:type="gramEnd"/>
            <w:r>
              <w:t xml:space="preserve"> an appropriate level of information regarding their condition and its management. </w:t>
            </w:r>
          </w:p>
          <w:p w14:paraId="1AA32D07" w14:textId="77777777" w:rsidR="0055686B" w:rsidRDefault="0055686B">
            <w:pPr>
              <w:pBdr>
                <w:top w:val="nil"/>
                <w:left w:val="nil"/>
                <w:bottom w:val="nil"/>
                <w:right w:val="nil"/>
                <w:between w:val="nil"/>
              </w:pBdr>
              <w:spacing w:line="240" w:lineRule="auto"/>
              <w:ind w:left="0" w:hanging="2"/>
            </w:pPr>
          </w:p>
          <w:p w14:paraId="01033831" w14:textId="77777777" w:rsidR="0055686B" w:rsidRDefault="00FC7B04">
            <w:pPr>
              <w:numPr>
                <w:ilvl w:val="0"/>
                <w:numId w:val="2"/>
              </w:numPr>
              <w:pBdr>
                <w:top w:val="nil"/>
                <w:left w:val="nil"/>
                <w:bottom w:val="nil"/>
                <w:right w:val="nil"/>
                <w:between w:val="nil"/>
              </w:pBdr>
              <w:spacing w:line="240" w:lineRule="auto"/>
              <w:ind w:left="0" w:hanging="2"/>
            </w:pPr>
            <w:r>
              <w:t xml:space="preserve">Communicates with next of kin, particularly where patients or minors are unable to comprehend fully the implications of management options. </w:t>
            </w:r>
          </w:p>
          <w:p w14:paraId="738F70B0" w14:textId="77777777" w:rsidR="0055686B" w:rsidRDefault="0055686B">
            <w:pPr>
              <w:pBdr>
                <w:top w:val="nil"/>
                <w:left w:val="nil"/>
                <w:bottom w:val="nil"/>
                <w:right w:val="nil"/>
                <w:between w:val="nil"/>
              </w:pBdr>
              <w:spacing w:line="240" w:lineRule="auto"/>
              <w:ind w:left="0" w:hanging="2"/>
            </w:pPr>
          </w:p>
          <w:p w14:paraId="60E2F551" w14:textId="77777777" w:rsidR="0055686B" w:rsidRDefault="00FC7B04">
            <w:pPr>
              <w:numPr>
                <w:ilvl w:val="0"/>
                <w:numId w:val="2"/>
              </w:numPr>
              <w:pBdr>
                <w:top w:val="nil"/>
                <w:left w:val="nil"/>
                <w:bottom w:val="nil"/>
                <w:right w:val="nil"/>
                <w:between w:val="nil"/>
              </w:pBdr>
              <w:spacing w:line="240" w:lineRule="auto"/>
              <w:ind w:left="0" w:hanging="2"/>
            </w:pPr>
            <w:r>
              <w:t xml:space="preserve">Communicates with other medical teams who previously or subsequently have responsibility for patient care to ensure appropriate patient hand over. </w:t>
            </w:r>
          </w:p>
          <w:p w14:paraId="7DEA0082" w14:textId="77777777" w:rsidR="0055686B" w:rsidRDefault="0055686B">
            <w:pPr>
              <w:pBdr>
                <w:top w:val="nil"/>
                <w:left w:val="nil"/>
                <w:bottom w:val="nil"/>
                <w:right w:val="nil"/>
                <w:between w:val="nil"/>
              </w:pBdr>
              <w:spacing w:line="240" w:lineRule="auto"/>
              <w:ind w:left="0" w:hanging="2"/>
            </w:pPr>
          </w:p>
          <w:p w14:paraId="15228480" w14:textId="77777777" w:rsidR="0055686B" w:rsidRDefault="00FC7B04">
            <w:pPr>
              <w:numPr>
                <w:ilvl w:val="0"/>
                <w:numId w:val="2"/>
              </w:numPr>
              <w:pBdr>
                <w:top w:val="nil"/>
                <w:left w:val="nil"/>
                <w:bottom w:val="nil"/>
                <w:right w:val="nil"/>
                <w:between w:val="nil"/>
              </w:pBdr>
              <w:spacing w:line="240" w:lineRule="auto"/>
              <w:ind w:left="0" w:hanging="2"/>
            </w:pPr>
            <w:r>
              <w:t>Function effectively within a multi-disciplinary team (MDT) including attending and participating in MDT meetings.</w:t>
            </w:r>
          </w:p>
          <w:p w14:paraId="6841CCFB" w14:textId="77777777" w:rsidR="0055686B" w:rsidRDefault="0055686B">
            <w:pPr>
              <w:pBdr>
                <w:top w:val="nil"/>
                <w:left w:val="nil"/>
                <w:bottom w:val="nil"/>
                <w:right w:val="nil"/>
                <w:between w:val="nil"/>
              </w:pBdr>
              <w:spacing w:line="240" w:lineRule="auto"/>
              <w:ind w:left="0" w:hanging="2"/>
            </w:pPr>
          </w:p>
          <w:p w14:paraId="3F61B903" w14:textId="77777777" w:rsidR="0055686B" w:rsidRDefault="00FC7B04">
            <w:pPr>
              <w:numPr>
                <w:ilvl w:val="0"/>
                <w:numId w:val="2"/>
              </w:numPr>
              <w:pBdr>
                <w:top w:val="nil"/>
                <w:left w:val="nil"/>
                <w:bottom w:val="nil"/>
                <w:right w:val="nil"/>
                <w:between w:val="nil"/>
              </w:pBdr>
              <w:spacing w:line="240" w:lineRule="auto"/>
              <w:ind w:left="0" w:hanging="2"/>
            </w:pPr>
            <w:r>
              <w:t>Collaborates with Human Resource department to enhance staff recruitment, staff retention and staff development.</w:t>
            </w:r>
          </w:p>
          <w:p w14:paraId="23037D49" w14:textId="77777777" w:rsidR="0055686B" w:rsidRDefault="0055686B">
            <w:pPr>
              <w:pBdr>
                <w:top w:val="nil"/>
                <w:left w:val="nil"/>
                <w:bottom w:val="nil"/>
                <w:right w:val="nil"/>
                <w:between w:val="nil"/>
              </w:pBdr>
              <w:spacing w:line="240" w:lineRule="auto"/>
              <w:ind w:left="0" w:hanging="2"/>
            </w:pPr>
          </w:p>
          <w:p w14:paraId="57EA2126" w14:textId="77777777" w:rsidR="0055686B" w:rsidRDefault="00FC7B04">
            <w:pPr>
              <w:numPr>
                <w:ilvl w:val="0"/>
                <w:numId w:val="2"/>
              </w:numPr>
              <w:pBdr>
                <w:top w:val="nil"/>
                <w:left w:val="nil"/>
                <w:bottom w:val="nil"/>
                <w:right w:val="nil"/>
                <w:between w:val="nil"/>
              </w:pBdr>
              <w:spacing w:line="240" w:lineRule="auto"/>
              <w:ind w:left="0" w:hanging="2"/>
            </w:pPr>
            <w:r>
              <w:t>May be called on to complete staff appraisals for junior staff.</w:t>
            </w:r>
          </w:p>
          <w:p w14:paraId="4C06A185" w14:textId="77777777" w:rsidR="0055686B" w:rsidRDefault="0055686B">
            <w:pPr>
              <w:pBdr>
                <w:top w:val="nil"/>
                <w:left w:val="nil"/>
                <w:bottom w:val="nil"/>
                <w:right w:val="nil"/>
                <w:between w:val="nil"/>
              </w:pBdr>
              <w:spacing w:line="240" w:lineRule="auto"/>
              <w:ind w:left="0" w:hanging="2"/>
            </w:pPr>
          </w:p>
          <w:p w14:paraId="356F48AE" w14:textId="77777777" w:rsidR="0055686B" w:rsidRDefault="00FC7B04">
            <w:pPr>
              <w:numPr>
                <w:ilvl w:val="0"/>
                <w:numId w:val="2"/>
              </w:numPr>
              <w:pBdr>
                <w:top w:val="nil"/>
                <w:left w:val="nil"/>
                <w:bottom w:val="nil"/>
                <w:right w:val="nil"/>
                <w:between w:val="nil"/>
              </w:pBdr>
              <w:spacing w:line="240" w:lineRule="auto"/>
              <w:ind w:left="0" w:hanging="2"/>
            </w:pPr>
            <w:r>
              <w:t>Develop or participate in the development of appropriate policies and programs which are related directly or indirectly to the delivery of care.</w:t>
            </w:r>
          </w:p>
          <w:p w14:paraId="0943FB21" w14:textId="77777777" w:rsidR="0055686B" w:rsidRDefault="0055686B">
            <w:pPr>
              <w:pBdr>
                <w:top w:val="nil"/>
                <w:left w:val="nil"/>
                <w:bottom w:val="nil"/>
                <w:right w:val="nil"/>
                <w:between w:val="nil"/>
              </w:pBdr>
              <w:spacing w:line="240" w:lineRule="auto"/>
              <w:ind w:left="0" w:hanging="2"/>
            </w:pPr>
          </w:p>
          <w:p w14:paraId="1005D225" w14:textId="77777777" w:rsidR="0055686B" w:rsidRDefault="00FC7B04">
            <w:pPr>
              <w:numPr>
                <w:ilvl w:val="0"/>
                <w:numId w:val="2"/>
              </w:numPr>
              <w:pBdr>
                <w:top w:val="nil"/>
                <w:left w:val="nil"/>
                <w:bottom w:val="nil"/>
                <w:right w:val="nil"/>
                <w:between w:val="nil"/>
              </w:pBdr>
              <w:spacing w:line="240" w:lineRule="auto"/>
              <w:ind w:left="0" w:hanging="2"/>
            </w:pPr>
            <w:r>
              <w:t>Designing and delivering academic lectures to peers, junior doctors, and allied specialty areas (</w:t>
            </w:r>
            <w:proofErr w:type="spellStart"/>
            <w:r>
              <w:t>eg</w:t>
            </w:r>
            <w:proofErr w:type="spellEnd"/>
            <w:r>
              <w:t xml:space="preserve"> nursing, medical physicists).</w:t>
            </w:r>
          </w:p>
          <w:p w14:paraId="4A5B8EE9" w14:textId="77777777" w:rsidR="0055686B" w:rsidRDefault="0055686B">
            <w:pPr>
              <w:pBdr>
                <w:top w:val="nil"/>
                <w:left w:val="nil"/>
                <w:bottom w:val="nil"/>
                <w:right w:val="nil"/>
                <w:between w:val="nil"/>
              </w:pBdr>
              <w:spacing w:line="240" w:lineRule="auto"/>
              <w:ind w:left="0" w:hanging="2"/>
            </w:pPr>
          </w:p>
          <w:p w14:paraId="358666B3" w14:textId="77777777" w:rsidR="0055686B" w:rsidRDefault="00FC7B04">
            <w:pPr>
              <w:numPr>
                <w:ilvl w:val="0"/>
                <w:numId w:val="2"/>
              </w:numPr>
              <w:pBdr>
                <w:top w:val="nil"/>
                <w:left w:val="nil"/>
                <w:bottom w:val="nil"/>
                <w:right w:val="nil"/>
                <w:between w:val="nil"/>
              </w:pBdr>
              <w:spacing w:line="240" w:lineRule="auto"/>
              <w:ind w:left="0" w:hanging="2"/>
            </w:pPr>
            <w:r>
              <w:t xml:space="preserve">Presenting and supervising junior doctor presentations at journal clubs, grand rounds, chart rounds, </w:t>
            </w:r>
            <w:proofErr w:type="gramStart"/>
            <w:r>
              <w:t>morbidity</w:t>
            </w:r>
            <w:proofErr w:type="gramEnd"/>
            <w:r>
              <w:t xml:space="preserve"> and mortality meetings and/or other academic functions.</w:t>
            </w:r>
          </w:p>
          <w:p w14:paraId="001EA3A5" w14:textId="77777777" w:rsidR="0055686B" w:rsidRDefault="0055686B">
            <w:pPr>
              <w:ind w:left="0" w:hanging="2"/>
            </w:pPr>
          </w:p>
          <w:p w14:paraId="3278906A" w14:textId="77777777" w:rsidR="0055686B" w:rsidRDefault="00FC7B04">
            <w:pPr>
              <w:numPr>
                <w:ilvl w:val="0"/>
                <w:numId w:val="2"/>
              </w:numPr>
              <w:pBdr>
                <w:top w:val="nil"/>
                <w:left w:val="nil"/>
                <w:bottom w:val="nil"/>
                <w:right w:val="nil"/>
                <w:between w:val="nil"/>
              </w:pBdr>
              <w:spacing w:line="240" w:lineRule="auto"/>
              <w:ind w:left="0" w:hanging="2"/>
            </w:pPr>
            <w:r>
              <w:t xml:space="preserve"> or other academic functions.</w:t>
            </w:r>
          </w:p>
          <w:p w14:paraId="5648F113" w14:textId="77777777" w:rsidR="0055686B" w:rsidRDefault="0055686B">
            <w:pPr>
              <w:pBdr>
                <w:top w:val="nil"/>
                <w:left w:val="nil"/>
                <w:bottom w:val="nil"/>
                <w:right w:val="nil"/>
                <w:between w:val="nil"/>
              </w:pBdr>
              <w:spacing w:line="240" w:lineRule="auto"/>
              <w:ind w:left="0" w:hanging="2"/>
            </w:pPr>
          </w:p>
          <w:p w14:paraId="47554177" w14:textId="77777777" w:rsidR="0055686B" w:rsidRDefault="00FC7B04">
            <w:pPr>
              <w:numPr>
                <w:ilvl w:val="0"/>
                <w:numId w:val="2"/>
              </w:numPr>
              <w:pBdr>
                <w:top w:val="nil"/>
                <w:left w:val="nil"/>
                <w:bottom w:val="nil"/>
                <w:right w:val="nil"/>
                <w:between w:val="nil"/>
              </w:pBdr>
              <w:spacing w:line="240" w:lineRule="auto"/>
              <w:ind w:left="0" w:hanging="2"/>
            </w:pPr>
            <w:r>
              <w:t>Performs other related duties as required by the job function.</w:t>
            </w:r>
          </w:p>
          <w:p w14:paraId="2CBD4AB9" w14:textId="77777777" w:rsidR="0055686B" w:rsidRDefault="0055686B">
            <w:pPr>
              <w:pBdr>
                <w:top w:val="nil"/>
                <w:left w:val="nil"/>
                <w:bottom w:val="nil"/>
                <w:right w:val="nil"/>
                <w:between w:val="nil"/>
              </w:pBdr>
              <w:spacing w:line="240" w:lineRule="auto"/>
              <w:ind w:left="0" w:hanging="2"/>
            </w:pPr>
          </w:p>
          <w:p w14:paraId="74E86289" w14:textId="6A19B0EA" w:rsidR="0055686B" w:rsidRDefault="00FC7B04">
            <w:pPr>
              <w:numPr>
                <w:ilvl w:val="0"/>
                <w:numId w:val="2"/>
              </w:numPr>
              <w:pBdr>
                <w:top w:val="nil"/>
                <w:left w:val="nil"/>
                <w:bottom w:val="nil"/>
                <w:right w:val="nil"/>
                <w:between w:val="nil"/>
              </w:pBdr>
              <w:spacing w:line="240" w:lineRule="auto"/>
              <w:ind w:left="0" w:hanging="2"/>
            </w:pPr>
            <w:r>
              <w:lastRenderedPageBreak/>
              <w:t xml:space="preserve">Clinical Oncologists can be called upon to provide clinical support at the medical oncology </w:t>
            </w:r>
            <w:proofErr w:type="gramStart"/>
            <w:r>
              <w:t>department</w:t>
            </w:r>
            <w:proofErr w:type="gramEnd"/>
            <w:r w:rsidR="00AF584D">
              <w:t xml:space="preserve"> </w:t>
            </w:r>
            <w:r w:rsidR="00AF584D">
              <w:t>but Radiation Oncologists will not be asked to do so</w:t>
            </w:r>
            <w:r>
              <w:t>.</w:t>
            </w:r>
          </w:p>
        </w:tc>
      </w:tr>
      <w:tr w:rsidR="0055686B" w14:paraId="7B66E649" w14:textId="77777777">
        <w:tc>
          <w:tcPr>
            <w:tcW w:w="11016" w:type="dxa"/>
            <w:gridSpan w:val="4"/>
            <w:tcBorders>
              <w:bottom w:val="single" w:sz="4" w:space="0" w:color="000000"/>
            </w:tcBorders>
          </w:tcPr>
          <w:p w14:paraId="68C62460" w14:textId="77777777" w:rsidR="0055686B" w:rsidRDefault="00FC7B04">
            <w:pPr>
              <w:numPr>
                <w:ilvl w:val="0"/>
                <w:numId w:val="4"/>
              </w:numPr>
              <w:ind w:left="0" w:hanging="2"/>
            </w:pPr>
            <w:r>
              <w:rPr>
                <w:b/>
                <w:u w:val="single"/>
              </w:rPr>
              <w:lastRenderedPageBreak/>
              <w:t>KEY RELATIONSHIPS</w:t>
            </w:r>
          </w:p>
          <w:p w14:paraId="146E62A0" w14:textId="77777777" w:rsidR="0055686B" w:rsidRDefault="0055686B">
            <w:pPr>
              <w:ind w:left="0" w:hanging="2"/>
            </w:pPr>
          </w:p>
          <w:p w14:paraId="69CA4F3E" w14:textId="77777777" w:rsidR="0055686B" w:rsidRDefault="00FC7B04">
            <w:pPr>
              <w:numPr>
                <w:ilvl w:val="0"/>
                <w:numId w:val="12"/>
              </w:numPr>
              <w:ind w:left="0" w:hanging="2"/>
            </w:pPr>
            <w:r>
              <w:t>Reports directly to the Medical Director and Clinical Head of Department.</w:t>
            </w:r>
          </w:p>
          <w:p w14:paraId="114EE36E" w14:textId="77777777" w:rsidR="0055686B" w:rsidRDefault="00FC7B04">
            <w:pPr>
              <w:numPr>
                <w:ilvl w:val="0"/>
                <w:numId w:val="12"/>
              </w:numPr>
              <w:ind w:left="0" w:hanging="2"/>
            </w:pPr>
            <w:r>
              <w:t>Liaises with the Hospital Administrator, Nursing Administrator and other staff at the St. James Medical Complex as required following appropriate channels and pathways for communication and escalation of concerns/issues.</w:t>
            </w:r>
          </w:p>
          <w:p w14:paraId="1A77A7A3" w14:textId="77777777" w:rsidR="0055686B" w:rsidRDefault="00FC7B04">
            <w:pPr>
              <w:numPr>
                <w:ilvl w:val="0"/>
                <w:numId w:val="12"/>
              </w:numPr>
              <w:ind w:left="0" w:hanging="2"/>
            </w:pPr>
            <w:r>
              <w:t>Liaises and networks with other government, non-governmental and international agencies ad required.</w:t>
            </w:r>
          </w:p>
        </w:tc>
      </w:tr>
      <w:tr w:rsidR="0055686B" w14:paraId="51B90ABB" w14:textId="77777777">
        <w:trPr>
          <w:trHeight w:val="1556"/>
        </w:trPr>
        <w:tc>
          <w:tcPr>
            <w:tcW w:w="11016" w:type="dxa"/>
            <w:gridSpan w:val="4"/>
            <w:tcBorders>
              <w:bottom w:val="single" w:sz="4" w:space="0" w:color="000000"/>
            </w:tcBorders>
          </w:tcPr>
          <w:p w14:paraId="359D8910" w14:textId="77777777" w:rsidR="0055686B" w:rsidRDefault="00FC7B04">
            <w:pPr>
              <w:numPr>
                <w:ilvl w:val="0"/>
                <w:numId w:val="4"/>
              </w:numPr>
              <w:ind w:left="0" w:hanging="2"/>
            </w:pPr>
            <w:r>
              <w:rPr>
                <w:b/>
                <w:u w:val="single"/>
              </w:rPr>
              <w:t>KEY AUTHORITIES</w:t>
            </w:r>
          </w:p>
          <w:p w14:paraId="779FFF1B" w14:textId="77777777" w:rsidR="0055686B" w:rsidRDefault="00FC7B04">
            <w:pPr>
              <w:ind w:left="0" w:hanging="2"/>
            </w:pPr>
            <w:r>
              <w:t>Authorised to:</w:t>
            </w:r>
          </w:p>
          <w:p w14:paraId="500A95E9" w14:textId="77777777" w:rsidR="0055686B" w:rsidRDefault="00FC7B04">
            <w:pPr>
              <w:numPr>
                <w:ilvl w:val="0"/>
                <w:numId w:val="1"/>
              </w:numPr>
              <w:ind w:left="0" w:hanging="2"/>
            </w:pPr>
            <w:r>
              <w:t>Develop and interpret Policies and Programmes with respect to oncology.</w:t>
            </w:r>
          </w:p>
          <w:p w14:paraId="4125E316" w14:textId="77777777" w:rsidR="0055686B" w:rsidRDefault="00FC7B04">
            <w:pPr>
              <w:numPr>
                <w:ilvl w:val="0"/>
                <w:numId w:val="1"/>
              </w:numPr>
              <w:ind w:left="0" w:hanging="2"/>
            </w:pPr>
            <w:r>
              <w:t>Recommend the approval of utilization review/research studies.</w:t>
            </w:r>
          </w:p>
          <w:p w14:paraId="65859BDB" w14:textId="77777777" w:rsidR="0055686B" w:rsidRDefault="00FC7B04">
            <w:pPr>
              <w:numPr>
                <w:ilvl w:val="0"/>
                <w:numId w:val="1"/>
              </w:numPr>
              <w:ind w:left="0" w:hanging="2"/>
            </w:pPr>
            <w:r>
              <w:t>Supervise and discipline subordinate staff in accordance with the policy and procedures of the authority.</w:t>
            </w:r>
          </w:p>
        </w:tc>
      </w:tr>
      <w:tr w:rsidR="0055686B" w14:paraId="0604BCC6" w14:textId="77777777">
        <w:tc>
          <w:tcPr>
            <w:tcW w:w="11016" w:type="dxa"/>
            <w:gridSpan w:val="4"/>
            <w:tcBorders>
              <w:top w:val="single" w:sz="4" w:space="0" w:color="000000"/>
            </w:tcBorders>
          </w:tcPr>
          <w:p w14:paraId="42DD9089" w14:textId="77777777" w:rsidR="0055686B" w:rsidRDefault="00FC7B04">
            <w:pPr>
              <w:numPr>
                <w:ilvl w:val="0"/>
                <w:numId w:val="4"/>
              </w:numPr>
              <w:ind w:left="0" w:hanging="2"/>
            </w:pPr>
            <w:r>
              <w:rPr>
                <w:b/>
                <w:u w:val="single"/>
              </w:rPr>
              <w:t>KEY REPORTS</w:t>
            </w:r>
          </w:p>
          <w:p w14:paraId="48FEA120" w14:textId="77777777" w:rsidR="0055686B" w:rsidRDefault="0055686B">
            <w:pPr>
              <w:ind w:left="0" w:hanging="2"/>
              <w:rPr>
                <w:u w:val="single"/>
              </w:rPr>
            </w:pPr>
          </w:p>
          <w:p w14:paraId="6B781BCB" w14:textId="77777777" w:rsidR="0055686B" w:rsidRDefault="00FC7B04">
            <w:pPr>
              <w:numPr>
                <w:ilvl w:val="0"/>
                <w:numId w:val="8"/>
              </w:numPr>
              <w:ind w:left="0" w:hanging="2"/>
            </w:pPr>
            <w:r>
              <w:t>Operational and/or informational reports.</w:t>
            </w:r>
          </w:p>
          <w:p w14:paraId="79CF2C69" w14:textId="77777777" w:rsidR="0055686B" w:rsidRDefault="00FC7B04">
            <w:pPr>
              <w:numPr>
                <w:ilvl w:val="0"/>
                <w:numId w:val="8"/>
              </w:numPr>
              <w:ind w:left="0" w:hanging="2"/>
            </w:pPr>
            <w:r>
              <w:t>Technical reports and studies as requested or assigned.</w:t>
            </w:r>
          </w:p>
          <w:p w14:paraId="1BE7A71E" w14:textId="77777777" w:rsidR="0055686B" w:rsidRDefault="00FC7B04">
            <w:pPr>
              <w:numPr>
                <w:ilvl w:val="0"/>
                <w:numId w:val="8"/>
              </w:numPr>
              <w:ind w:left="0" w:hanging="2"/>
            </w:pPr>
            <w:r>
              <w:t>Institutional and cross-institutional audits</w:t>
            </w:r>
          </w:p>
          <w:p w14:paraId="2102DDD3" w14:textId="77777777" w:rsidR="0055686B" w:rsidRDefault="00FC7B04">
            <w:pPr>
              <w:numPr>
                <w:ilvl w:val="0"/>
                <w:numId w:val="8"/>
              </w:numPr>
              <w:ind w:left="0" w:hanging="2"/>
            </w:pPr>
            <w:r>
              <w:t xml:space="preserve">Annual academic development plan </w:t>
            </w:r>
            <w:proofErr w:type="gramStart"/>
            <w:r>
              <w:t>including:</w:t>
            </w:r>
            <w:proofErr w:type="gramEnd"/>
            <w:r>
              <w:t xml:space="preserve"> outlining CME attendance/participation, research/audit involvement, MDT participation as well as any key roles in departmental development or initiatives.</w:t>
            </w:r>
          </w:p>
        </w:tc>
      </w:tr>
      <w:tr w:rsidR="0055686B" w14:paraId="442E6096" w14:textId="77777777">
        <w:tc>
          <w:tcPr>
            <w:tcW w:w="11016" w:type="dxa"/>
            <w:gridSpan w:val="4"/>
          </w:tcPr>
          <w:p w14:paraId="7ECAB897" w14:textId="77777777" w:rsidR="0055686B" w:rsidRDefault="00FC7B04">
            <w:pPr>
              <w:numPr>
                <w:ilvl w:val="0"/>
                <w:numId w:val="4"/>
              </w:numPr>
              <w:ind w:left="0" w:hanging="2"/>
            </w:pPr>
            <w:r>
              <w:rPr>
                <w:b/>
                <w:u w:val="single"/>
              </w:rPr>
              <w:t>PERFORMANCE PARAMETERS</w:t>
            </w:r>
          </w:p>
          <w:p w14:paraId="42186FB1" w14:textId="77777777" w:rsidR="0055686B" w:rsidRDefault="0055686B">
            <w:pPr>
              <w:ind w:left="0" w:hanging="2"/>
            </w:pPr>
          </w:p>
          <w:p w14:paraId="3E81B64A" w14:textId="77777777" w:rsidR="0055686B" w:rsidRDefault="00FC7B04">
            <w:pPr>
              <w:numPr>
                <w:ilvl w:val="0"/>
                <w:numId w:val="10"/>
              </w:numPr>
              <w:ind w:left="0" w:hanging="2"/>
            </w:pPr>
            <w:r>
              <w:t>Achievement of targets in the areas of responsibility such as: patient load numbers for clinic visits, audits generated, audits supervised, committees chaired, attendance at MDTs, meeting presentations, chairing chart round meetings, protocols developed/updated, participation in specialty related patient support initiatives/programs.</w:t>
            </w:r>
          </w:p>
          <w:p w14:paraId="113AF852" w14:textId="77777777" w:rsidR="0055686B" w:rsidRDefault="00FC7B04">
            <w:pPr>
              <w:numPr>
                <w:ilvl w:val="0"/>
                <w:numId w:val="10"/>
              </w:numPr>
              <w:ind w:left="0" w:hanging="2"/>
            </w:pPr>
            <w:r>
              <w:t>Timeliness in the implementation of projects.</w:t>
            </w:r>
          </w:p>
          <w:p w14:paraId="1E55278D" w14:textId="77777777" w:rsidR="0055686B" w:rsidRDefault="00FC7B04">
            <w:pPr>
              <w:numPr>
                <w:ilvl w:val="0"/>
                <w:numId w:val="10"/>
              </w:numPr>
              <w:ind w:left="0" w:hanging="2"/>
            </w:pPr>
            <w:r>
              <w:t xml:space="preserve">Timeliness, accuracy, </w:t>
            </w:r>
            <w:proofErr w:type="gramStart"/>
            <w:r>
              <w:t>reliability</w:t>
            </w:r>
            <w:proofErr w:type="gramEnd"/>
            <w:r>
              <w:t xml:space="preserve"> and relevance of reports, technical and forecast.</w:t>
            </w:r>
          </w:p>
          <w:p w14:paraId="43DB03D2" w14:textId="77777777" w:rsidR="0055686B" w:rsidRDefault="00FC7B04">
            <w:pPr>
              <w:numPr>
                <w:ilvl w:val="0"/>
                <w:numId w:val="10"/>
              </w:numPr>
              <w:ind w:left="0" w:hanging="2"/>
            </w:pPr>
            <w:r>
              <w:t>Extent to which Human Resource Development indicators facilitate desired behaviour modification and/or performance enhancement.</w:t>
            </w:r>
          </w:p>
        </w:tc>
      </w:tr>
      <w:tr w:rsidR="0055686B" w14:paraId="23C8E0DB" w14:textId="77777777">
        <w:tc>
          <w:tcPr>
            <w:tcW w:w="11016" w:type="dxa"/>
            <w:gridSpan w:val="4"/>
            <w:tcBorders>
              <w:bottom w:val="single" w:sz="4" w:space="0" w:color="000000"/>
            </w:tcBorders>
          </w:tcPr>
          <w:p w14:paraId="423C3767" w14:textId="77777777" w:rsidR="0055686B" w:rsidRDefault="00FC7B04">
            <w:pPr>
              <w:numPr>
                <w:ilvl w:val="0"/>
                <w:numId w:val="4"/>
              </w:numPr>
              <w:ind w:left="0" w:hanging="2"/>
            </w:pPr>
            <w:r>
              <w:rPr>
                <w:b/>
                <w:u w:val="single"/>
              </w:rPr>
              <w:t>MINIMUM PERSONAL QUALIFICATIONS AND JOB REQUIREMENTS</w:t>
            </w:r>
          </w:p>
          <w:p w14:paraId="1B264D40" w14:textId="77777777" w:rsidR="0055686B" w:rsidRDefault="0055686B">
            <w:pPr>
              <w:ind w:left="0" w:hanging="2"/>
            </w:pPr>
          </w:p>
          <w:p w14:paraId="276E5A22" w14:textId="77777777" w:rsidR="0055686B" w:rsidRDefault="00FC7B04">
            <w:pPr>
              <w:ind w:left="0" w:hanging="2"/>
              <w:jc w:val="both"/>
            </w:pPr>
            <w:r>
              <w:t xml:space="preserve">The incumbent should possess well developed knowledge, clinical </w:t>
            </w:r>
            <w:proofErr w:type="gramStart"/>
            <w:r>
              <w:t>abilities</w:t>
            </w:r>
            <w:proofErr w:type="gramEnd"/>
            <w:r>
              <w:t xml:space="preserve"> and experience in Oncology as well as the ability to succeed in research and or clinical investigation, sound comprehension, analytical ability, communication, and interpersonal skills, as well as working knowledge of the institutional, regulatory and governmental framework in which the above functions are performed.</w:t>
            </w:r>
          </w:p>
          <w:p w14:paraId="4F848193" w14:textId="77777777" w:rsidR="0055686B" w:rsidRDefault="0055686B">
            <w:pPr>
              <w:ind w:left="0" w:hanging="2"/>
              <w:jc w:val="both"/>
            </w:pPr>
          </w:p>
          <w:p w14:paraId="296BB939" w14:textId="77777777" w:rsidR="0055686B" w:rsidRDefault="00FC7B04">
            <w:pPr>
              <w:ind w:left="0" w:hanging="2"/>
              <w:jc w:val="both"/>
            </w:pPr>
            <w:r>
              <w:t>The following minimum requirements should be met:</w:t>
            </w:r>
          </w:p>
          <w:p w14:paraId="24AD8ADD" w14:textId="77777777" w:rsidR="0055686B" w:rsidRDefault="0055686B">
            <w:pPr>
              <w:ind w:left="0" w:hanging="2"/>
              <w:jc w:val="both"/>
            </w:pPr>
          </w:p>
          <w:p w14:paraId="30B4FAE1" w14:textId="77777777" w:rsidR="0055686B" w:rsidRDefault="00FC7B04">
            <w:pPr>
              <w:numPr>
                <w:ilvl w:val="0"/>
                <w:numId w:val="3"/>
              </w:numPr>
              <w:pBdr>
                <w:top w:val="nil"/>
                <w:left w:val="nil"/>
                <w:bottom w:val="nil"/>
                <w:right w:val="nil"/>
                <w:between w:val="nil"/>
              </w:pBdr>
              <w:spacing w:line="240" w:lineRule="auto"/>
              <w:ind w:left="0" w:hanging="2"/>
              <w:jc w:val="both"/>
            </w:pPr>
            <w:r>
              <w:t>Fully Qualified (Post-graduate specialist qualifications) to practice in the specialty of Radiation Clinical Oncology through an accredited program (must have Accreditation recognized by the Accreditation Council of Trinidad and Tobago).</w:t>
            </w:r>
          </w:p>
          <w:p w14:paraId="2A09653A" w14:textId="77777777" w:rsidR="0055686B" w:rsidRDefault="00FC7B04">
            <w:pPr>
              <w:numPr>
                <w:ilvl w:val="0"/>
                <w:numId w:val="3"/>
              </w:numPr>
              <w:pBdr>
                <w:top w:val="nil"/>
                <w:left w:val="nil"/>
                <w:bottom w:val="nil"/>
                <w:right w:val="nil"/>
                <w:between w:val="nil"/>
              </w:pBdr>
              <w:spacing w:line="240" w:lineRule="auto"/>
              <w:ind w:left="0" w:hanging="2"/>
              <w:jc w:val="both"/>
            </w:pPr>
            <w:r>
              <w:rPr>
                <w:i/>
              </w:rPr>
              <w:t xml:space="preserve">For graduates of programs outside of the Caribbean, </w:t>
            </w:r>
            <w:r>
              <w:t xml:space="preserve">all related medical qualifications must be verified by ECFMG/EICS (application for verification must be submitted to the EICS portal </w:t>
            </w:r>
            <w:proofErr w:type="gramStart"/>
            <w:r>
              <w:t>in order to</w:t>
            </w:r>
            <w:proofErr w:type="gramEnd"/>
            <w:r>
              <w:t xml:space="preserve"> be eligible) and verification must be submitted to the authority. Contracts will not be renewed without confirmation.</w:t>
            </w:r>
          </w:p>
          <w:p w14:paraId="457D3398" w14:textId="77777777" w:rsidR="0055686B" w:rsidRDefault="00FC7B04">
            <w:pPr>
              <w:numPr>
                <w:ilvl w:val="0"/>
                <w:numId w:val="5"/>
              </w:numPr>
              <w:pBdr>
                <w:top w:val="nil"/>
                <w:left w:val="nil"/>
                <w:bottom w:val="nil"/>
                <w:right w:val="nil"/>
                <w:between w:val="nil"/>
              </w:pBdr>
              <w:spacing w:line="240" w:lineRule="auto"/>
              <w:ind w:left="0" w:hanging="2"/>
              <w:jc w:val="both"/>
            </w:pPr>
            <w:r>
              <w:t>Specialist Registration with the Medical Board of Trinidad and Tobago</w:t>
            </w:r>
          </w:p>
          <w:p w14:paraId="6F3119AB" w14:textId="77777777" w:rsidR="0055686B" w:rsidRDefault="00FC7B04">
            <w:pPr>
              <w:numPr>
                <w:ilvl w:val="0"/>
                <w:numId w:val="5"/>
              </w:numPr>
              <w:pBdr>
                <w:top w:val="nil"/>
                <w:left w:val="nil"/>
                <w:bottom w:val="nil"/>
                <w:right w:val="nil"/>
                <w:between w:val="nil"/>
              </w:pBdr>
              <w:spacing w:line="240" w:lineRule="auto"/>
              <w:ind w:left="0" w:hanging="2"/>
              <w:jc w:val="both"/>
            </w:pPr>
            <w:r>
              <w:t xml:space="preserve">At least three (3) years Radiation/Clinical Oncology post-graduate experience or five (5) </w:t>
            </w:r>
            <w:proofErr w:type="spellStart"/>
            <w:r>
              <w:t>years experience</w:t>
            </w:r>
            <w:proofErr w:type="spellEnd"/>
            <w:r>
              <w:t xml:space="preserve"> working in a Radiation/Clinical Oncology unit.</w:t>
            </w:r>
          </w:p>
          <w:p w14:paraId="49B2B1F4" w14:textId="77777777" w:rsidR="0055686B" w:rsidRDefault="00FC7B04">
            <w:pPr>
              <w:numPr>
                <w:ilvl w:val="0"/>
                <w:numId w:val="5"/>
              </w:numPr>
              <w:pBdr>
                <w:top w:val="nil"/>
                <w:left w:val="nil"/>
                <w:bottom w:val="nil"/>
                <w:right w:val="nil"/>
                <w:between w:val="nil"/>
              </w:pBdr>
              <w:spacing w:line="240" w:lineRule="auto"/>
              <w:ind w:left="0" w:hanging="2"/>
              <w:jc w:val="both"/>
            </w:pPr>
            <w:r>
              <w:lastRenderedPageBreak/>
              <w:t xml:space="preserve">Minimum of two (5) years of experience with Cobalt -60 machines, Varian accelerators, ARIA Radiation Oncology Information Management System, </w:t>
            </w:r>
            <w:proofErr w:type="spellStart"/>
            <w:r>
              <w:t>GammaMed</w:t>
            </w:r>
            <w:proofErr w:type="spellEnd"/>
            <w:r>
              <w:t xml:space="preserve"> Plus </w:t>
            </w:r>
            <w:proofErr w:type="spellStart"/>
            <w:r>
              <w:t>iX</w:t>
            </w:r>
            <w:proofErr w:type="spellEnd"/>
            <w:r>
              <w:t xml:space="preserve"> System.</w:t>
            </w:r>
          </w:p>
          <w:p w14:paraId="6761A8A4" w14:textId="77777777" w:rsidR="0055686B" w:rsidRDefault="00FC7B04">
            <w:pPr>
              <w:numPr>
                <w:ilvl w:val="0"/>
                <w:numId w:val="9"/>
              </w:numPr>
              <w:pBdr>
                <w:top w:val="nil"/>
                <w:left w:val="nil"/>
                <w:bottom w:val="nil"/>
                <w:right w:val="nil"/>
                <w:between w:val="nil"/>
              </w:pBdr>
              <w:spacing w:line="240" w:lineRule="auto"/>
              <w:ind w:left="0" w:hanging="2"/>
              <w:jc w:val="both"/>
            </w:pPr>
            <w:r>
              <w:t>External beam radiation planning including 3DCRT, IMRT, VMAT, IGRT</w:t>
            </w:r>
          </w:p>
          <w:p w14:paraId="288F94F7" w14:textId="77777777" w:rsidR="0055686B" w:rsidRDefault="00FC7B04">
            <w:pPr>
              <w:numPr>
                <w:ilvl w:val="0"/>
                <w:numId w:val="9"/>
              </w:numPr>
              <w:pBdr>
                <w:top w:val="nil"/>
                <w:left w:val="nil"/>
                <w:bottom w:val="nil"/>
                <w:right w:val="nil"/>
                <w:between w:val="nil"/>
              </w:pBdr>
              <w:spacing w:line="240" w:lineRule="auto"/>
              <w:ind w:left="0" w:hanging="2"/>
              <w:jc w:val="both"/>
            </w:pPr>
            <w:r>
              <w:t xml:space="preserve">Brachytherapy treatment delivery (particularly for </w:t>
            </w:r>
            <w:proofErr w:type="spellStart"/>
            <w:r>
              <w:t>gynecological</w:t>
            </w:r>
            <w:proofErr w:type="spellEnd"/>
            <w:r>
              <w:t xml:space="preserve"> malignancies with CT/MRI based planning).</w:t>
            </w:r>
          </w:p>
          <w:p w14:paraId="27528519" w14:textId="77777777" w:rsidR="0055686B" w:rsidRDefault="0055686B">
            <w:pPr>
              <w:pBdr>
                <w:top w:val="nil"/>
                <w:left w:val="nil"/>
                <w:bottom w:val="nil"/>
                <w:right w:val="nil"/>
                <w:between w:val="nil"/>
              </w:pBdr>
              <w:spacing w:line="360" w:lineRule="auto"/>
              <w:ind w:left="0" w:hanging="2"/>
              <w:jc w:val="both"/>
            </w:pPr>
          </w:p>
        </w:tc>
      </w:tr>
      <w:tr w:rsidR="0055686B" w14:paraId="095D0764" w14:textId="77777777">
        <w:tc>
          <w:tcPr>
            <w:tcW w:w="11016" w:type="dxa"/>
            <w:gridSpan w:val="4"/>
            <w:tcBorders>
              <w:bottom w:val="single" w:sz="4" w:space="0" w:color="000000"/>
            </w:tcBorders>
          </w:tcPr>
          <w:p w14:paraId="6C67040D" w14:textId="77777777" w:rsidR="0055686B" w:rsidRDefault="00FC7B04">
            <w:pPr>
              <w:numPr>
                <w:ilvl w:val="0"/>
                <w:numId w:val="4"/>
              </w:numPr>
              <w:ind w:left="0" w:hanging="2"/>
            </w:pPr>
            <w:r>
              <w:rPr>
                <w:b/>
                <w:u w:val="single"/>
              </w:rPr>
              <w:lastRenderedPageBreak/>
              <w:t>ADDITIONAL SKILLS &amp; ABILITIES</w:t>
            </w:r>
          </w:p>
          <w:p w14:paraId="47136666" w14:textId="77777777" w:rsidR="0055686B" w:rsidRDefault="00FC7B04">
            <w:pPr>
              <w:numPr>
                <w:ilvl w:val="0"/>
                <w:numId w:val="7"/>
              </w:numPr>
              <w:ind w:left="0" w:hanging="2"/>
            </w:pPr>
            <w:r>
              <w:t>Advanced computer skills with adaptability to quickly familiarise oneself and utilise electronic Hospital Information systems (HIS). HIS is a requirement for patient documentation.</w:t>
            </w:r>
          </w:p>
          <w:p w14:paraId="4E4C44AD" w14:textId="77777777" w:rsidR="0055686B" w:rsidRDefault="00FC7B04">
            <w:pPr>
              <w:numPr>
                <w:ilvl w:val="0"/>
                <w:numId w:val="7"/>
              </w:numPr>
              <w:ind w:left="0" w:hanging="2"/>
            </w:pPr>
            <w:r>
              <w:t>Excellent verbal and written communication skills (in English)</w:t>
            </w:r>
          </w:p>
          <w:p w14:paraId="5EF370B8" w14:textId="77777777" w:rsidR="0055686B" w:rsidRDefault="00FC7B04">
            <w:pPr>
              <w:numPr>
                <w:ilvl w:val="0"/>
                <w:numId w:val="7"/>
              </w:numPr>
              <w:ind w:left="0" w:hanging="2"/>
            </w:pPr>
            <w:r>
              <w:t>Excellent time management skills</w:t>
            </w:r>
          </w:p>
          <w:p w14:paraId="3C3834CF" w14:textId="77777777" w:rsidR="0055686B" w:rsidRDefault="00FC7B04">
            <w:pPr>
              <w:numPr>
                <w:ilvl w:val="0"/>
                <w:numId w:val="7"/>
              </w:numPr>
              <w:ind w:left="0" w:hanging="2"/>
            </w:pPr>
            <w:r>
              <w:t xml:space="preserve">Rapid thinking and strategic problem solving </w:t>
            </w:r>
          </w:p>
          <w:p w14:paraId="534ECD9A" w14:textId="77777777" w:rsidR="0055686B" w:rsidRDefault="00FC7B04">
            <w:pPr>
              <w:numPr>
                <w:ilvl w:val="0"/>
                <w:numId w:val="7"/>
              </w:numPr>
              <w:ind w:left="0" w:hanging="2"/>
            </w:pPr>
            <w:r>
              <w:t xml:space="preserve">Oriented toward process </w:t>
            </w:r>
            <w:proofErr w:type="gramStart"/>
            <w:r>
              <w:t>improvement</w:t>
            </w:r>
            <w:proofErr w:type="gramEnd"/>
          </w:p>
          <w:p w14:paraId="11327613" w14:textId="77777777" w:rsidR="0055686B" w:rsidRDefault="00FC7B04">
            <w:pPr>
              <w:numPr>
                <w:ilvl w:val="0"/>
                <w:numId w:val="7"/>
              </w:numPr>
              <w:ind w:left="0" w:hanging="2"/>
            </w:pPr>
            <w:r>
              <w:t xml:space="preserve">Team player </w:t>
            </w:r>
          </w:p>
          <w:p w14:paraId="57E8644F" w14:textId="77777777" w:rsidR="0055686B" w:rsidRDefault="0055686B">
            <w:pPr>
              <w:ind w:left="0" w:hanging="2"/>
            </w:pPr>
          </w:p>
        </w:tc>
      </w:tr>
      <w:tr w:rsidR="0055686B" w14:paraId="74388161" w14:textId="77777777">
        <w:tc>
          <w:tcPr>
            <w:tcW w:w="11016" w:type="dxa"/>
            <w:gridSpan w:val="4"/>
            <w:tcBorders>
              <w:bottom w:val="single" w:sz="4" w:space="0" w:color="000000"/>
            </w:tcBorders>
          </w:tcPr>
          <w:p w14:paraId="50F12EE4" w14:textId="77777777" w:rsidR="0055686B" w:rsidRDefault="00FC7B04">
            <w:pPr>
              <w:numPr>
                <w:ilvl w:val="0"/>
                <w:numId w:val="4"/>
              </w:numPr>
              <w:ind w:left="0" w:hanging="2"/>
              <w:rPr>
                <w:b/>
              </w:rPr>
            </w:pPr>
            <w:r>
              <w:rPr>
                <w:b/>
                <w:u w:val="single"/>
              </w:rPr>
              <w:t>PREFERRED:</w:t>
            </w:r>
          </w:p>
          <w:p w14:paraId="4FA0B712" w14:textId="77777777" w:rsidR="0055686B" w:rsidRDefault="00FC7B04">
            <w:pPr>
              <w:numPr>
                <w:ilvl w:val="0"/>
                <w:numId w:val="11"/>
              </w:numPr>
              <w:ind w:left="0" w:hanging="2"/>
            </w:pPr>
            <w:r>
              <w:t xml:space="preserve">Membership in national and/or international specialty related/specific societies or </w:t>
            </w:r>
            <w:proofErr w:type="gramStart"/>
            <w:r>
              <w:t>organizations</w:t>
            </w:r>
            <w:proofErr w:type="gramEnd"/>
          </w:p>
          <w:p w14:paraId="639C0A00" w14:textId="77777777" w:rsidR="0055686B" w:rsidRDefault="00FC7B04">
            <w:pPr>
              <w:numPr>
                <w:ilvl w:val="0"/>
                <w:numId w:val="11"/>
              </w:numPr>
              <w:ind w:left="0" w:hanging="2"/>
            </w:pPr>
            <w:r>
              <w:t>Publications in specialty related peer reviewed journals</w:t>
            </w:r>
          </w:p>
        </w:tc>
      </w:tr>
      <w:tr w:rsidR="0055686B" w14:paraId="425F1F97" w14:textId="77777777">
        <w:tc>
          <w:tcPr>
            <w:tcW w:w="11016" w:type="dxa"/>
            <w:gridSpan w:val="4"/>
            <w:tcBorders>
              <w:top w:val="single" w:sz="4" w:space="0" w:color="000000"/>
              <w:left w:val="single" w:sz="4" w:space="0" w:color="000000"/>
              <w:bottom w:val="single" w:sz="4" w:space="0" w:color="000000"/>
              <w:right w:val="single" w:sz="4" w:space="0" w:color="000000"/>
            </w:tcBorders>
          </w:tcPr>
          <w:p w14:paraId="36C86F35" w14:textId="77777777" w:rsidR="0055686B" w:rsidRDefault="00FC7B04">
            <w:pPr>
              <w:ind w:left="0" w:hanging="2"/>
              <w:rPr>
                <w:sz w:val="16"/>
                <w:szCs w:val="16"/>
              </w:rPr>
            </w:pPr>
            <w:r>
              <w:rPr>
                <w:i/>
                <w:sz w:val="16"/>
                <w:szCs w:val="16"/>
              </w:rPr>
              <w:t>This document is intended to reflect those factors considered necessary to describe the principal functions of your job and should not be construed as a detailed description of all work requirements that may be inherent in the job.</w:t>
            </w:r>
          </w:p>
        </w:tc>
      </w:tr>
    </w:tbl>
    <w:p w14:paraId="564BCDCE" w14:textId="77777777" w:rsidR="0055686B" w:rsidRDefault="0055686B">
      <w:pPr>
        <w:ind w:left="0" w:hanging="2"/>
      </w:pPr>
    </w:p>
    <w:sectPr w:rsidR="0055686B">
      <w:footerReference w:type="default" r:id="rId8"/>
      <w:pgSz w:w="12240" w:h="15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FBEA" w14:textId="77777777" w:rsidR="00A032B3" w:rsidRDefault="00A032B3">
      <w:pPr>
        <w:spacing w:line="240" w:lineRule="auto"/>
        <w:ind w:left="0" w:hanging="2"/>
      </w:pPr>
      <w:r>
        <w:separator/>
      </w:r>
    </w:p>
  </w:endnote>
  <w:endnote w:type="continuationSeparator" w:id="0">
    <w:p w14:paraId="1E48B2F3" w14:textId="77777777" w:rsidR="00A032B3" w:rsidRDefault="00A032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CF29" w14:textId="77777777" w:rsidR="0055686B" w:rsidRDefault="00FC7B04">
    <w:pPr>
      <w:ind w:left="0" w:hanging="2"/>
    </w:pPr>
    <w:r>
      <w:t>Updated 17th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C77F" w14:textId="77777777" w:rsidR="00A032B3" w:rsidRDefault="00A032B3">
      <w:pPr>
        <w:spacing w:line="240" w:lineRule="auto"/>
        <w:ind w:left="0" w:hanging="2"/>
      </w:pPr>
      <w:r>
        <w:separator/>
      </w:r>
    </w:p>
  </w:footnote>
  <w:footnote w:type="continuationSeparator" w:id="0">
    <w:p w14:paraId="715CD072" w14:textId="77777777" w:rsidR="00A032B3" w:rsidRDefault="00A032B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627"/>
    <w:multiLevelType w:val="multilevel"/>
    <w:tmpl w:val="1B3C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965EF"/>
    <w:multiLevelType w:val="multilevel"/>
    <w:tmpl w:val="774E7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4967E9A"/>
    <w:multiLevelType w:val="multilevel"/>
    <w:tmpl w:val="6C8819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0E73E3"/>
    <w:multiLevelType w:val="multilevel"/>
    <w:tmpl w:val="3FC6EEC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2A0B1C9F"/>
    <w:multiLevelType w:val="multilevel"/>
    <w:tmpl w:val="6102100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33AF7240"/>
    <w:multiLevelType w:val="multilevel"/>
    <w:tmpl w:val="AE1E5E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610515A"/>
    <w:multiLevelType w:val="multilevel"/>
    <w:tmpl w:val="6ECAD8A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B2318DC"/>
    <w:multiLevelType w:val="multilevel"/>
    <w:tmpl w:val="E6A615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CB13A45"/>
    <w:multiLevelType w:val="multilevel"/>
    <w:tmpl w:val="3C0AD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10B0384"/>
    <w:multiLevelType w:val="multilevel"/>
    <w:tmpl w:val="25EE69D2"/>
    <w:lvl w:ilvl="0">
      <w:start w:val="1"/>
      <w:numFmt w:val="lowerLetter"/>
      <w:lvlText w:val="%1."/>
      <w:lvlJc w:val="left"/>
      <w:pPr>
        <w:ind w:left="1131" w:hanging="360"/>
      </w:pPr>
      <w:rPr>
        <w:vertAlign w:val="baseline"/>
      </w:rPr>
    </w:lvl>
    <w:lvl w:ilvl="1">
      <w:start w:val="1"/>
      <w:numFmt w:val="lowerLetter"/>
      <w:lvlText w:val="%2."/>
      <w:lvlJc w:val="left"/>
      <w:pPr>
        <w:ind w:left="1851" w:hanging="360"/>
      </w:pPr>
      <w:rPr>
        <w:vertAlign w:val="baseline"/>
      </w:rPr>
    </w:lvl>
    <w:lvl w:ilvl="2">
      <w:start w:val="1"/>
      <w:numFmt w:val="lowerRoman"/>
      <w:lvlText w:val="%3."/>
      <w:lvlJc w:val="right"/>
      <w:pPr>
        <w:ind w:left="2571" w:hanging="180"/>
      </w:pPr>
      <w:rPr>
        <w:vertAlign w:val="baseline"/>
      </w:rPr>
    </w:lvl>
    <w:lvl w:ilvl="3">
      <w:start w:val="1"/>
      <w:numFmt w:val="decimal"/>
      <w:lvlText w:val="%4."/>
      <w:lvlJc w:val="left"/>
      <w:pPr>
        <w:ind w:left="3291" w:hanging="360"/>
      </w:pPr>
      <w:rPr>
        <w:vertAlign w:val="baseline"/>
      </w:rPr>
    </w:lvl>
    <w:lvl w:ilvl="4">
      <w:start w:val="1"/>
      <w:numFmt w:val="lowerLetter"/>
      <w:lvlText w:val="%5."/>
      <w:lvlJc w:val="left"/>
      <w:pPr>
        <w:ind w:left="4011" w:hanging="360"/>
      </w:pPr>
      <w:rPr>
        <w:vertAlign w:val="baseline"/>
      </w:rPr>
    </w:lvl>
    <w:lvl w:ilvl="5">
      <w:start w:val="1"/>
      <w:numFmt w:val="lowerRoman"/>
      <w:lvlText w:val="%6."/>
      <w:lvlJc w:val="right"/>
      <w:pPr>
        <w:ind w:left="4731" w:hanging="180"/>
      </w:pPr>
      <w:rPr>
        <w:vertAlign w:val="baseline"/>
      </w:rPr>
    </w:lvl>
    <w:lvl w:ilvl="6">
      <w:start w:val="1"/>
      <w:numFmt w:val="decimal"/>
      <w:lvlText w:val="%7."/>
      <w:lvlJc w:val="left"/>
      <w:pPr>
        <w:ind w:left="5451" w:hanging="360"/>
      </w:pPr>
      <w:rPr>
        <w:vertAlign w:val="baseline"/>
      </w:rPr>
    </w:lvl>
    <w:lvl w:ilvl="7">
      <w:start w:val="1"/>
      <w:numFmt w:val="lowerLetter"/>
      <w:lvlText w:val="%8."/>
      <w:lvlJc w:val="left"/>
      <w:pPr>
        <w:ind w:left="6171" w:hanging="360"/>
      </w:pPr>
      <w:rPr>
        <w:vertAlign w:val="baseline"/>
      </w:rPr>
    </w:lvl>
    <w:lvl w:ilvl="8">
      <w:start w:val="1"/>
      <w:numFmt w:val="lowerRoman"/>
      <w:lvlText w:val="%9."/>
      <w:lvlJc w:val="right"/>
      <w:pPr>
        <w:ind w:left="6891" w:hanging="180"/>
      </w:pPr>
      <w:rPr>
        <w:vertAlign w:val="baseline"/>
      </w:rPr>
    </w:lvl>
  </w:abstractNum>
  <w:abstractNum w:abstractNumId="10" w15:restartNumberingAfterBreak="0">
    <w:nsid w:val="75051E8D"/>
    <w:multiLevelType w:val="multilevel"/>
    <w:tmpl w:val="7FD46FB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15:restartNumberingAfterBreak="0">
    <w:nsid w:val="7D3D70A7"/>
    <w:multiLevelType w:val="multilevel"/>
    <w:tmpl w:val="20A84374"/>
    <w:lvl w:ilvl="0">
      <w:start w:val="1"/>
      <w:numFmt w:val="lowerLetter"/>
      <w:lvlText w:val="%1."/>
      <w:lvlJc w:val="left"/>
      <w:pPr>
        <w:ind w:left="1470" w:hanging="360"/>
      </w:pPr>
      <w:rPr>
        <w:vertAlign w:val="baseline"/>
      </w:rPr>
    </w:lvl>
    <w:lvl w:ilvl="1">
      <w:start w:val="1"/>
      <w:numFmt w:val="lowerLetter"/>
      <w:lvlText w:val="%2."/>
      <w:lvlJc w:val="left"/>
      <w:pPr>
        <w:ind w:left="2190" w:hanging="360"/>
      </w:pPr>
      <w:rPr>
        <w:vertAlign w:val="baseline"/>
      </w:rPr>
    </w:lvl>
    <w:lvl w:ilvl="2">
      <w:start w:val="1"/>
      <w:numFmt w:val="lowerRoman"/>
      <w:lvlText w:val="%3."/>
      <w:lvlJc w:val="right"/>
      <w:pPr>
        <w:ind w:left="2910" w:hanging="180"/>
      </w:pPr>
      <w:rPr>
        <w:vertAlign w:val="baseline"/>
      </w:rPr>
    </w:lvl>
    <w:lvl w:ilvl="3">
      <w:start w:val="1"/>
      <w:numFmt w:val="decimal"/>
      <w:lvlText w:val="%4."/>
      <w:lvlJc w:val="left"/>
      <w:pPr>
        <w:ind w:left="3630" w:hanging="360"/>
      </w:pPr>
      <w:rPr>
        <w:vertAlign w:val="baseline"/>
      </w:rPr>
    </w:lvl>
    <w:lvl w:ilvl="4">
      <w:start w:val="1"/>
      <w:numFmt w:val="lowerLetter"/>
      <w:lvlText w:val="%5."/>
      <w:lvlJc w:val="left"/>
      <w:pPr>
        <w:ind w:left="4350" w:hanging="360"/>
      </w:pPr>
      <w:rPr>
        <w:vertAlign w:val="baseline"/>
      </w:rPr>
    </w:lvl>
    <w:lvl w:ilvl="5">
      <w:start w:val="1"/>
      <w:numFmt w:val="lowerRoman"/>
      <w:lvlText w:val="%6."/>
      <w:lvlJc w:val="right"/>
      <w:pPr>
        <w:ind w:left="5070" w:hanging="180"/>
      </w:pPr>
      <w:rPr>
        <w:vertAlign w:val="baseline"/>
      </w:rPr>
    </w:lvl>
    <w:lvl w:ilvl="6">
      <w:start w:val="1"/>
      <w:numFmt w:val="decimal"/>
      <w:lvlText w:val="%7."/>
      <w:lvlJc w:val="left"/>
      <w:pPr>
        <w:ind w:left="5790" w:hanging="360"/>
      </w:pPr>
      <w:rPr>
        <w:vertAlign w:val="baseline"/>
      </w:rPr>
    </w:lvl>
    <w:lvl w:ilvl="7">
      <w:start w:val="1"/>
      <w:numFmt w:val="lowerLetter"/>
      <w:lvlText w:val="%8."/>
      <w:lvlJc w:val="left"/>
      <w:pPr>
        <w:ind w:left="6510" w:hanging="360"/>
      </w:pPr>
      <w:rPr>
        <w:vertAlign w:val="baseline"/>
      </w:rPr>
    </w:lvl>
    <w:lvl w:ilvl="8">
      <w:start w:val="1"/>
      <w:numFmt w:val="lowerRoman"/>
      <w:lvlText w:val="%9."/>
      <w:lvlJc w:val="right"/>
      <w:pPr>
        <w:ind w:left="7230" w:hanging="180"/>
      </w:pPr>
      <w:rPr>
        <w:vertAlign w:val="baseline"/>
      </w:rPr>
    </w:lvl>
  </w:abstractNum>
  <w:num w:numId="1" w16cid:durableId="1056660296">
    <w:abstractNumId w:val="6"/>
  </w:num>
  <w:num w:numId="2" w16cid:durableId="965741713">
    <w:abstractNumId w:val="3"/>
  </w:num>
  <w:num w:numId="3" w16cid:durableId="85008204">
    <w:abstractNumId w:val="8"/>
  </w:num>
  <w:num w:numId="4" w16cid:durableId="1028992265">
    <w:abstractNumId w:val="5"/>
  </w:num>
  <w:num w:numId="5" w16cid:durableId="806355032">
    <w:abstractNumId w:val="2"/>
  </w:num>
  <w:num w:numId="6" w16cid:durableId="620303084">
    <w:abstractNumId w:val="10"/>
  </w:num>
  <w:num w:numId="7" w16cid:durableId="1398017039">
    <w:abstractNumId w:val="7"/>
  </w:num>
  <w:num w:numId="8" w16cid:durableId="973215067">
    <w:abstractNumId w:val="11"/>
  </w:num>
  <w:num w:numId="9" w16cid:durableId="2126463261">
    <w:abstractNumId w:val="1"/>
  </w:num>
  <w:num w:numId="10" w16cid:durableId="749810048">
    <w:abstractNumId w:val="9"/>
  </w:num>
  <w:num w:numId="11" w16cid:durableId="437334254">
    <w:abstractNumId w:val="0"/>
  </w:num>
  <w:num w:numId="12" w16cid:durableId="1605383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6B"/>
    <w:rsid w:val="0002275D"/>
    <w:rsid w:val="001C2C5F"/>
    <w:rsid w:val="0055686B"/>
    <w:rsid w:val="00760AFA"/>
    <w:rsid w:val="00A032B3"/>
    <w:rsid w:val="00AF584D"/>
    <w:rsid w:val="00FC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CF972"/>
  <w15:docId w15:val="{2EB3F106-44BB-40EF-891C-7479E966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b/>
      <w:bCs/>
      <w:sz w:val="40"/>
      <w:szCs w:val="20"/>
      <w:lang w:val="en-US"/>
    </w:rPr>
  </w:style>
  <w:style w:type="paragraph" w:styleId="Heading2">
    <w:name w:val="heading 2"/>
    <w:basedOn w:val="Normal"/>
    <w:next w:val="Normal"/>
    <w:pPr>
      <w:keepNext/>
      <w:jc w:val="center"/>
      <w:outlineLvl w:val="1"/>
    </w:pPr>
    <w:rPr>
      <w:b/>
      <w:bCs/>
      <w:sz w:val="32"/>
      <w:szCs w:val="20"/>
      <w:lang w:val="en-US"/>
    </w:rPr>
  </w:style>
  <w:style w:type="paragraph" w:styleId="Heading3">
    <w:name w:val="heading 3"/>
    <w:basedOn w:val="Normal"/>
    <w:next w:val="Normal"/>
    <w:pPr>
      <w:keepNext/>
      <w:outlineLvl w:val="2"/>
    </w:pPr>
    <w:rPr>
      <w:b/>
      <w:bCs/>
      <w:szCs w:val="20"/>
      <w:lang w:val="en-US"/>
    </w:rPr>
  </w:style>
  <w:style w:type="paragraph" w:styleId="Heading4">
    <w:name w:val="heading 4"/>
    <w:basedOn w:val="Normal"/>
    <w:next w:val="Normal"/>
    <w:pPr>
      <w:keepNext/>
      <w:outlineLvl w:val="3"/>
    </w:pPr>
    <w:rPr>
      <w:b/>
      <w:bCs/>
      <w:sz w:val="20"/>
      <w:szCs w:val="20"/>
      <w:lang w:val="en-US"/>
    </w:rPr>
  </w:style>
  <w:style w:type="paragraph" w:styleId="Heading5">
    <w:name w:val="heading 5"/>
    <w:basedOn w:val="Normal"/>
    <w:next w:val="Normal"/>
    <w:pPr>
      <w:keepNext/>
      <w:outlineLvl w:val="4"/>
    </w:pPr>
    <w:rPr>
      <w:b/>
      <w:bCs/>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ind w:left="720"/>
    </w:pPr>
    <w:rPr>
      <w:sz w:val="22"/>
      <w:szCs w:val="20"/>
      <w:lang w:val="en-US"/>
    </w:rPr>
  </w:style>
  <w:style w:type="paragraph" w:styleId="BodyTextIndent2">
    <w:name w:val="Body Text Indent 2"/>
    <w:basedOn w:val="Normal"/>
    <w:pPr>
      <w:ind w:left="720"/>
      <w:jc w:val="both"/>
    </w:pPr>
    <w:rPr>
      <w:sz w:val="22"/>
      <w:szCs w:val="20"/>
      <w:lang w:val="en-US"/>
    </w:rPr>
  </w:style>
  <w:style w:type="paragraph" w:styleId="BodyTextIndent3">
    <w:name w:val="Body Text Indent 3"/>
    <w:basedOn w:val="Normal"/>
    <w:pPr>
      <w:spacing w:line="360" w:lineRule="auto"/>
      <w:ind w:left="360"/>
    </w:pPr>
    <w:rPr>
      <w:sz w:val="22"/>
      <w:szCs w:val="20"/>
      <w:lang w:val="en-US"/>
    </w:rPr>
  </w:style>
  <w:style w:type="paragraph" w:styleId="BodyText">
    <w:name w:val="Body Text"/>
    <w:basedOn w:val="Normal"/>
    <w:rPr>
      <w:b/>
    </w:rPr>
  </w:style>
  <w:style w:type="paragraph" w:styleId="ListParagraph">
    <w:name w:val="List Paragraph"/>
    <w:basedOn w:val="Normal"/>
    <w:pPr>
      <w:ind w:left="720"/>
      <w:contextualSpacing/>
    </w:pPr>
    <w:rPr>
      <w:lang w:val="en-US"/>
    </w:rPr>
  </w:style>
  <w:style w:type="character" w:customStyle="1" w:styleId="BodyTextIndentChar">
    <w:name w:val="Body Text Indent Char"/>
    <w:rPr>
      <w:w w:val="100"/>
      <w:position w:val="-1"/>
      <w:sz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0F1R0BskmcxnMM9eYWVSQaQSQ==">AMUW2mVZUy+EMJtGsU6/OaWAjs5CprgRdiS+oa2eAdU+rX3fldG3MXxFQ52H4hwrbeN3c+f9VViLLyVQcGMQYrSl+ZMqti3HH634MLxbtfh8tVLI25OTRv0wJzoX88MoxQZRYISGFP0kYBIEAeja+jlfcQQ54P5x93KZavUR7QgPL+qyhlv+E2qDVmAgSDtvf6/e/II8HEDDZcOLRWHPqO+Y8ZyULRs6MDJY/GufIge0Wc4BIAW5BIk=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joel.reyes</dc:creator>
  <cp:lastModifiedBy>Kellie Alleyne-Mike</cp:lastModifiedBy>
  <cp:revision>3</cp:revision>
  <dcterms:created xsi:type="dcterms:W3CDTF">2023-12-20T18:43:00Z</dcterms:created>
  <dcterms:modified xsi:type="dcterms:W3CDTF">2023-12-20T19:21:00Z</dcterms:modified>
</cp:coreProperties>
</file>